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568B2" w14:textId="1C1022AF" w:rsidR="00834376" w:rsidRDefault="0034000B" w:rsidP="00834376">
      <w:pPr>
        <w:jc w:val="center"/>
        <w:rPr>
          <w:rFonts w:ascii="Times New Roman" w:hAnsi="Times New Roman" w:cs="Times New Roman"/>
          <w:b/>
          <w:sz w:val="24"/>
          <w:szCs w:val="24"/>
        </w:rPr>
      </w:pPr>
      <w:r>
        <w:rPr>
          <w:rFonts w:ascii="Times New Roman" w:hAnsi="Times New Roman" w:cs="Times New Roman"/>
          <w:b/>
          <w:sz w:val="24"/>
          <w:szCs w:val="24"/>
        </w:rPr>
        <w:t xml:space="preserve">Novel </w:t>
      </w:r>
      <w:r w:rsidR="001239C5">
        <w:rPr>
          <w:rFonts w:ascii="Times New Roman" w:hAnsi="Times New Roman" w:cs="Times New Roman"/>
          <w:b/>
          <w:sz w:val="24"/>
          <w:szCs w:val="24"/>
        </w:rPr>
        <w:t xml:space="preserve">Phthalocyanine </w:t>
      </w:r>
      <w:r>
        <w:rPr>
          <w:rFonts w:ascii="Times New Roman" w:hAnsi="Times New Roman" w:cs="Times New Roman"/>
          <w:b/>
          <w:sz w:val="24"/>
          <w:szCs w:val="24"/>
        </w:rPr>
        <w:t>Composite</w:t>
      </w:r>
      <w:r w:rsidR="001239C5">
        <w:rPr>
          <w:rFonts w:ascii="Times New Roman" w:hAnsi="Times New Roman" w:cs="Times New Roman"/>
          <w:b/>
          <w:sz w:val="24"/>
          <w:szCs w:val="24"/>
        </w:rPr>
        <w:t xml:space="preserve"> M</w:t>
      </w:r>
      <w:r w:rsidR="00834376">
        <w:rPr>
          <w:rFonts w:ascii="Times New Roman" w:hAnsi="Times New Roman" w:cs="Times New Roman"/>
          <w:b/>
          <w:sz w:val="24"/>
          <w:szCs w:val="24"/>
        </w:rPr>
        <w:t>aterial</w:t>
      </w:r>
      <w:r w:rsidR="001239C5">
        <w:rPr>
          <w:rFonts w:ascii="Times New Roman" w:hAnsi="Times New Roman" w:cs="Times New Roman"/>
          <w:b/>
          <w:sz w:val="24"/>
          <w:szCs w:val="24"/>
        </w:rPr>
        <w:t xml:space="preserve"> </w:t>
      </w:r>
      <w:r w:rsidR="00581B20">
        <w:rPr>
          <w:rFonts w:ascii="Times New Roman" w:hAnsi="Times New Roman" w:cs="Times New Roman"/>
          <w:b/>
          <w:sz w:val="24"/>
          <w:szCs w:val="24"/>
        </w:rPr>
        <w:t>for</w:t>
      </w:r>
      <w:r>
        <w:rPr>
          <w:rFonts w:ascii="Times New Roman" w:hAnsi="Times New Roman" w:cs="Times New Roman"/>
          <w:b/>
          <w:sz w:val="24"/>
          <w:szCs w:val="24"/>
        </w:rPr>
        <w:t xml:space="preserve"> t</w:t>
      </w:r>
      <w:r w:rsidR="001239C5">
        <w:rPr>
          <w:rFonts w:ascii="Times New Roman" w:hAnsi="Times New Roman" w:cs="Times New Roman"/>
          <w:b/>
          <w:sz w:val="24"/>
          <w:szCs w:val="24"/>
        </w:rPr>
        <w:t>he S</w:t>
      </w:r>
      <w:r w:rsidR="00834376">
        <w:rPr>
          <w:rFonts w:ascii="Times New Roman" w:hAnsi="Times New Roman" w:cs="Times New Roman"/>
          <w:b/>
          <w:sz w:val="24"/>
          <w:szCs w:val="24"/>
        </w:rPr>
        <w:t>elective</w:t>
      </w:r>
      <w:r w:rsidR="001239C5">
        <w:rPr>
          <w:rFonts w:ascii="Times New Roman" w:hAnsi="Times New Roman" w:cs="Times New Roman"/>
          <w:b/>
          <w:sz w:val="24"/>
          <w:szCs w:val="24"/>
        </w:rPr>
        <w:t xml:space="preserve"> E</w:t>
      </w:r>
      <w:r w:rsidR="00834376">
        <w:rPr>
          <w:rFonts w:ascii="Times New Roman" w:hAnsi="Times New Roman" w:cs="Times New Roman"/>
          <w:b/>
          <w:sz w:val="24"/>
          <w:szCs w:val="24"/>
        </w:rPr>
        <w:t xml:space="preserve">lectrochemical </w:t>
      </w:r>
      <w:r w:rsidR="001239C5">
        <w:rPr>
          <w:rFonts w:ascii="Times New Roman" w:hAnsi="Times New Roman" w:cs="Times New Roman"/>
          <w:b/>
          <w:sz w:val="24"/>
          <w:szCs w:val="24"/>
        </w:rPr>
        <w:t>D</w:t>
      </w:r>
      <w:r w:rsidR="00834376">
        <w:rPr>
          <w:rFonts w:ascii="Times New Roman" w:hAnsi="Times New Roman" w:cs="Times New Roman"/>
          <w:b/>
          <w:sz w:val="24"/>
          <w:szCs w:val="24"/>
        </w:rPr>
        <w:t>etection of</w:t>
      </w:r>
      <w:r w:rsidR="001239C5">
        <w:rPr>
          <w:rFonts w:ascii="Times New Roman" w:hAnsi="Times New Roman" w:cs="Times New Roman"/>
          <w:b/>
          <w:sz w:val="24"/>
          <w:szCs w:val="24"/>
        </w:rPr>
        <w:t xml:space="preserve"> D</w:t>
      </w:r>
      <w:r w:rsidR="00834376">
        <w:rPr>
          <w:rFonts w:ascii="Times New Roman" w:hAnsi="Times New Roman" w:cs="Times New Roman"/>
          <w:b/>
          <w:sz w:val="24"/>
          <w:szCs w:val="24"/>
        </w:rPr>
        <w:t>opamine</w:t>
      </w:r>
    </w:p>
    <w:p w14:paraId="1B54A2ED" w14:textId="6B6D79CE" w:rsidR="00BC6ED7" w:rsidRPr="002B0E61" w:rsidRDefault="00BC6ED7" w:rsidP="00834376">
      <w:pPr>
        <w:jc w:val="center"/>
        <w:rPr>
          <w:rFonts w:ascii="Times New Roman" w:hAnsi="Times New Roman" w:cs="Times New Roman"/>
          <w:b/>
          <w:sz w:val="24"/>
          <w:szCs w:val="24"/>
        </w:rPr>
      </w:pPr>
      <w:r>
        <w:rPr>
          <w:rFonts w:ascii="Times New Roman" w:hAnsi="Times New Roman" w:cs="Times New Roman"/>
          <w:sz w:val="24"/>
          <w:szCs w:val="24"/>
        </w:rPr>
        <w:t>Sarvajith M. S</w:t>
      </w:r>
      <w:r w:rsidRPr="003F54A4">
        <w:rPr>
          <w:rFonts w:ascii="Times New Roman" w:hAnsi="Times New Roman" w:cs="Times New Roman"/>
          <w:sz w:val="24"/>
          <w:szCs w:val="24"/>
        </w:rPr>
        <w:t>,</w:t>
      </w:r>
      <w:r w:rsidRPr="003F54A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3F54A4">
        <w:rPr>
          <w:rFonts w:ascii="Times New Roman" w:hAnsi="Times New Roman" w:cs="Times New Roman"/>
          <w:sz w:val="24"/>
          <w:szCs w:val="24"/>
        </w:rPr>
        <w:t>Fasiulla</w:t>
      </w:r>
      <w:r w:rsidRPr="003F54A4">
        <w:rPr>
          <w:rFonts w:ascii="Times New Roman" w:hAnsi="Times New Roman" w:cs="Times New Roman"/>
          <w:sz w:val="24"/>
          <w:szCs w:val="24"/>
          <w:vertAlign w:val="superscript"/>
        </w:rPr>
        <w:t>1</w:t>
      </w:r>
      <w:r w:rsidRPr="003F54A4">
        <w:rPr>
          <w:rFonts w:ascii="Times New Roman" w:hAnsi="Times New Roman" w:cs="Times New Roman"/>
          <w:b/>
          <w:sz w:val="24"/>
          <w:szCs w:val="24"/>
          <w:vertAlign w:val="superscript"/>
        </w:rPr>
        <w:t>*</w:t>
      </w:r>
      <w:r w:rsidRPr="00D3082C">
        <w:rPr>
          <w:rFonts w:ascii="Times New Roman" w:hAnsi="Times New Roman" w:cs="Times New Roman"/>
          <w:sz w:val="24"/>
          <w:szCs w:val="24"/>
        </w:rPr>
        <w:t>,</w:t>
      </w:r>
      <w:r>
        <w:rPr>
          <w:rFonts w:ascii="Times New Roman" w:hAnsi="Times New Roman" w:cs="Times New Roman"/>
          <w:sz w:val="24"/>
          <w:szCs w:val="24"/>
        </w:rPr>
        <w:t xml:space="preserve"> Harish M. N. K</w:t>
      </w:r>
      <w:r w:rsidRPr="003F54A4">
        <w:rPr>
          <w:rFonts w:ascii="Times New Roman" w:hAnsi="Times New Roman" w:cs="Times New Roman"/>
          <w:sz w:val="24"/>
          <w:szCs w:val="24"/>
        </w:rPr>
        <w:t>,</w:t>
      </w:r>
      <w:r w:rsidRPr="003F54A4">
        <w:rPr>
          <w:rFonts w:ascii="Times New Roman" w:hAnsi="Times New Roman" w:cs="Times New Roman"/>
          <w:sz w:val="24"/>
          <w:szCs w:val="24"/>
          <w:vertAlign w:val="superscript"/>
        </w:rPr>
        <w:t>2</w:t>
      </w:r>
      <w:r>
        <w:rPr>
          <w:rFonts w:ascii="Times New Roman" w:hAnsi="Times New Roman" w:cs="Times New Roman"/>
          <w:sz w:val="24"/>
          <w:szCs w:val="24"/>
        </w:rPr>
        <w:t xml:space="preserve"> Mruthyunjayachari C. D</w:t>
      </w:r>
      <w:r w:rsidRPr="003F54A4">
        <w:rPr>
          <w:rFonts w:ascii="Times New Roman" w:hAnsi="Times New Roman" w:cs="Times New Roman"/>
          <w:sz w:val="24"/>
          <w:szCs w:val="24"/>
          <w:vertAlign w:val="superscript"/>
        </w:rPr>
        <w:t>3</w:t>
      </w:r>
      <w:r w:rsidRPr="003F54A4">
        <w:rPr>
          <w:rFonts w:ascii="Times New Roman" w:hAnsi="Times New Roman" w:cs="Times New Roman"/>
          <w:sz w:val="24"/>
          <w:szCs w:val="24"/>
        </w:rPr>
        <w:t xml:space="preserve"> </w:t>
      </w:r>
    </w:p>
    <w:p w14:paraId="7F1E8173" w14:textId="77777777" w:rsidR="00834376" w:rsidRPr="001B7374" w:rsidRDefault="00834376" w:rsidP="00834376">
      <w:pPr>
        <w:spacing w:after="0"/>
        <w:jc w:val="center"/>
        <w:rPr>
          <w:rFonts w:ascii="Times New Roman" w:hAnsi="Times New Roman" w:cs="Times New Roman"/>
          <w:sz w:val="28"/>
          <w:szCs w:val="28"/>
          <w:vertAlign w:val="superscript"/>
        </w:rPr>
      </w:pPr>
      <w:r w:rsidRPr="001B7374">
        <w:rPr>
          <w:rFonts w:ascii="Times New Roman" w:hAnsi="Times New Roman" w:cs="Times New Roman"/>
          <w:b/>
          <w:sz w:val="28"/>
          <w:szCs w:val="28"/>
          <w:vertAlign w:val="superscript"/>
        </w:rPr>
        <w:t>* Corresponding author</w:t>
      </w:r>
      <w:r w:rsidRPr="001B7374">
        <w:rPr>
          <w:rFonts w:ascii="Times New Roman" w:hAnsi="Times New Roman" w:cs="Times New Roman"/>
          <w:sz w:val="28"/>
          <w:szCs w:val="28"/>
          <w:vertAlign w:val="superscript"/>
        </w:rPr>
        <w:t>: fasiulla1976@gmail.com</w:t>
      </w:r>
    </w:p>
    <w:p w14:paraId="505924AB" w14:textId="77777777" w:rsidR="00834376" w:rsidRPr="003F54A4" w:rsidRDefault="00834376" w:rsidP="00834376">
      <w:pPr>
        <w:spacing w:after="0"/>
        <w:jc w:val="center"/>
        <w:rPr>
          <w:rFonts w:ascii="Times New Roman" w:hAnsi="Times New Roman" w:cs="Times New Roman"/>
          <w:sz w:val="20"/>
          <w:szCs w:val="20"/>
        </w:rPr>
      </w:pPr>
      <w:r w:rsidRPr="003F54A4">
        <w:rPr>
          <w:rFonts w:ascii="Times New Roman" w:hAnsi="Times New Roman" w:cs="Times New Roman"/>
          <w:sz w:val="20"/>
          <w:szCs w:val="20"/>
          <w:vertAlign w:val="superscript"/>
        </w:rPr>
        <w:t>1</w:t>
      </w:r>
      <w:r w:rsidRPr="003F54A4">
        <w:rPr>
          <w:rFonts w:ascii="Times New Roman" w:hAnsi="Times New Roman" w:cs="Times New Roman"/>
          <w:sz w:val="20"/>
          <w:szCs w:val="20"/>
        </w:rPr>
        <w:t xml:space="preserve"> Department of Chemistry, Manipal Institute of Technology, MAHE, Manipal-576104</w:t>
      </w:r>
    </w:p>
    <w:p w14:paraId="06E092C2" w14:textId="77777777" w:rsidR="00834376" w:rsidRDefault="00834376" w:rsidP="00834376">
      <w:pPr>
        <w:spacing w:after="0" w:line="240" w:lineRule="auto"/>
        <w:jc w:val="center"/>
        <w:rPr>
          <w:rFonts w:ascii="Times New Roman" w:hAnsi="Times New Roman" w:cs="Times New Roman"/>
          <w:sz w:val="20"/>
          <w:szCs w:val="20"/>
        </w:rPr>
      </w:pPr>
      <w:r w:rsidRPr="003F54A4">
        <w:rPr>
          <w:rFonts w:ascii="Times New Roman" w:hAnsi="Times New Roman" w:cs="Times New Roman"/>
          <w:sz w:val="20"/>
          <w:szCs w:val="20"/>
          <w:vertAlign w:val="superscript"/>
        </w:rPr>
        <w:t>2</w:t>
      </w:r>
      <w:r w:rsidRPr="003F54A4">
        <w:rPr>
          <w:rFonts w:ascii="Times New Roman" w:hAnsi="Times New Roman" w:cs="Times New Roman"/>
          <w:sz w:val="20"/>
          <w:szCs w:val="20"/>
        </w:rPr>
        <w:t xml:space="preserve"> Department of Chemistry, Acharya Institute of Technology, Bangalore</w:t>
      </w:r>
      <w:r>
        <w:rPr>
          <w:rFonts w:ascii="Times New Roman" w:hAnsi="Times New Roman" w:cs="Times New Roman"/>
          <w:sz w:val="20"/>
          <w:szCs w:val="20"/>
        </w:rPr>
        <w:t>-560107</w:t>
      </w:r>
    </w:p>
    <w:p w14:paraId="706ADFC2" w14:textId="77777777" w:rsidR="00834376" w:rsidRDefault="00834376" w:rsidP="00834376">
      <w:pPr>
        <w:spacing w:after="0" w:line="240" w:lineRule="auto"/>
        <w:jc w:val="center"/>
        <w:rPr>
          <w:rFonts w:ascii="Times New Roman" w:hAnsi="Times New Roman" w:cs="Times New Roman"/>
          <w:sz w:val="20"/>
          <w:szCs w:val="20"/>
        </w:rPr>
      </w:pPr>
      <w:r w:rsidRPr="003F54A4">
        <w:rPr>
          <w:rFonts w:ascii="Times New Roman" w:hAnsi="Times New Roman" w:cs="Times New Roman"/>
          <w:sz w:val="20"/>
          <w:szCs w:val="20"/>
          <w:vertAlign w:val="superscript"/>
        </w:rPr>
        <w:t>3</w:t>
      </w:r>
      <w:r w:rsidRPr="003F54A4">
        <w:rPr>
          <w:rFonts w:ascii="Times New Roman" w:hAnsi="Times New Roman" w:cs="Times New Roman"/>
          <w:sz w:val="20"/>
          <w:szCs w:val="20"/>
        </w:rPr>
        <w:t xml:space="preserve"> Department of Chemistry, Indian Institute of Science, Education</w:t>
      </w:r>
      <w:r>
        <w:rPr>
          <w:rFonts w:ascii="Times New Roman" w:hAnsi="Times New Roman" w:cs="Times New Roman"/>
          <w:sz w:val="20"/>
          <w:szCs w:val="20"/>
        </w:rPr>
        <w:t>,</w:t>
      </w:r>
      <w:r w:rsidRPr="003F54A4">
        <w:rPr>
          <w:rFonts w:ascii="Times New Roman" w:hAnsi="Times New Roman" w:cs="Times New Roman"/>
          <w:sz w:val="20"/>
          <w:szCs w:val="20"/>
        </w:rPr>
        <w:t xml:space="preserve"> </w:t>
      </w:r>
      <w:r w:rsidRPr="00BF3AB8">
        <w:rPr>
          <w:rFonts w:ascii="Times New Roman" w:hAnsi="Times New Roman" w:cs="Times New Roman"/>
          <w:noProof/>
          <w:sz w:val="20"/>
          <w:szCs w:val="20"/>
        </w:rPr>
        <w:t>and</w:t>
      </w:r>
      <w:r w:rsidRPr="003F54A4">
        <w:rPr>
          <w:rFonts w:ascii="Times New Roman" w:hAnsi="Times New Roman" w:cs="Times New Roman"/>
          <w:sz w:val="20"/>
          <w:szCs w:val="20"/>
        </w:rPr>
        <w:t xml:space="preserve"> Research, Pune</w:t>
      </w:r>
      <w:r>
        <w:rPr>
          <w:rFonts w:ascii="Times New Roman" w:hAnsi="Times New Roman" w:cs="Times New Roman"/>
          <w:sz w:val="20"/>
          <w:szCs w:val="20"/>
        </w:rPr>
        <w:t>-411008</w:t>
      </w:r>
    </w:p>
    <w:p w14:paraId="1D025722" w14:textId="77777777" w:rsidR="00834376" w:rsidRDefault="00834376" w:rsidP="00834376">
      <w:pPr>
        <w:spacing w:line="360" w:lineRule="auto"/>
        <w:jc w:val="both"/>
        <w:rPr>
          <w:rFonts w:ascii="Times New Roman" w:hAnsi="Times New Roman" w:cs="Times New Roman"/>
          <w:b/>
          <w:sz w:val="24"/>
          <w:szCs w:val="24"/>
        </w:rPr>
      </w:pPr>
    </w:p>
    <w:p w14:paraId="0DF325E3" w14:textId="5641D540" w:rsidR="00834376" w:rsidRPr="00BB5050" w:rsidRDefault="00834376" w:rsidP="00834376">
      <w:pPr>
        <w:spacing w:line="360" w:lineRule="auto"/>
        <w:jc w:val="both"/>
        <w:rPr>
          <w:rFonts w:ascii="Times New Roman" w:hAnsi="Times New Roman" w:cs="Times New Roman"/>
          <w:color w:val="4F81BD" w:themeColor="accent1"/>
          <w:sz w:val="24"/>
          <w:szCs w:val="24"/>
        </w:rPr>
      </w:pPr>
      <w:r w:rsidRPr="0097620C">
        <w:rPr>
          <w:rFonts w:ascii="Times New Roman" w:hAnsi="Times New Roman" w:cs="Times New Roman"/>
          <w:b/>
          <w:sz w:val="24"/>
          <w:szCs w:val="24"/>
        </w:rPr>
        <w:t>Abstract:</w:t>
      </w:r>
      <w:r w:rsidRPr="0097620C">
        <w:rPr>
          <w:rFonts w:ascii="Times New Roman" w:hAnsi="Times New Roman" w:cs="Times New Roman"/>
          <w:sz w:val="24"/>
          <w:szCs w:val="24"/>
        </w:rPr>
        <w:t xml:space="preserve"> </w:t>
      </w:r>
      <w:r w:rsidR="00581B20">
        <w:rPr>
          <w:rFonts w:ascii="Times New Roman" w:hAnsi="Times New Roman" w:cs="Times New Roman"/>
          <w:sz w:val="24"/>
          <w:szCs w:val="24"/>
        </w:rPr>
        <w:t xml:space="preserve">Dopamine is the </w:t>
      </w:r>
      <w:r w:rsidR="005C400E">
        <w:rPr>
          <w:rFonts w:ascii="Times New Roman" w:hAnsi="Times New Roman" w:cs="Times New Roman"/>
          <w:sz w:val="24"/>
          <w:szCs w:val="24"/>
        </w:rPr>
        <w:t>n</w:t>
      </w:r>
      <w:r w:rsidR="001239C5">
        <w:rPr>
          <w:rFonts w:ascii="Times New Roman" w:hAnsi="Times New Roman" w:cs="Times New Roman"/>
          <w:sz w:val="24"/>
          <w:szCs w:val="24"/>
        </w:rPr>
        <w:t>eurotransmitters</w:t>
      </w:r>
      <w:r w:rsidR="005C400E">
        <w:rPr>
          <w:rFonts w:ascii="Times New Roman" w:hAnsi="Times New Roman" w:cs="Times New Roman"/>
          <w:sz w:val="24"/>
          <w:szCs w:val="24"/>
        </w:rPr>
        <w:t xml:space="preserve"> from the class of monoamines</w:t>
      </w:r>
      <w:r w:rsidR="008B1365">
        <w:rPr>
          <w:rFonts w:ascii="Times New Roman" w:hAnsi="Times New Roman" w:cs="Times New Roman"/>
          <w:sz w:val="24"/>
          <w:szCs w:val="24"/>
        </w:rPr>
        <w:t>, which acts as a chemical messenger in the brain.  The concentration of dopamine plays an important role in the diseases like Parkinson and schizophrenia. So</w:t>
      </w:r>
      <w:r w:rsidR="008F4C74">
        <w:rPr>
          <w:rFonts w:ascii="Times New Roman" w:hAnsi="Times New Roman" w:cs="Times New Roman"/>
          <w:sz w:val="24"/>
          <w:szCs w:val="24"/>
        </w:rPr>
        <w:t>,</w:t>
      </w:r>
      <w:r w:rsidR="008B1365">
        <w:rPr>
          <w:rFonts w:ascii="Times New Roman" w:hAnsi="Times New Roman" w:cs="Times New Roman"/>
          <w:sz w:val="24"/>
          <w:szCs w:val="24"/>
        </w:rPr>
        <w:t xml:space="preserve"> in ordered to early diagnose these diseases the quantification of dopamine is one of the challenge in the medical field. In this context </w:t>
      </w:r>
      <w:r w:rsidRPr="0097620C">
        <w:rPr>
          <w:rFonts w:ascii="Times New Roman" w:hAnsi="Times New Roman" w:cs="Times New Roman"/>
          <w:sz w:val="24"/>
          <w:szCs w:val="24"/>
        </w:rPr>
        <w:t xml:space="preserve">A novel electrochemical sensing platform based on </w:t>
      </w:r>
      <w:r w:rsidRPr="00BF3AB8">
        <w:rPr>
          <w:rFonts w:ascii="Times New Roman" w:hAnsi="Times New Roman" w:cs="Times New Roman"/>
          <w:noProof/>
          <w:sz w:val="24"/>
          <w:szCs w:val="24"/>
        </w:rPr>
        <w:t>tetra</w:t>
      </w:r>
      <w:r>
        <w:rPr>
          <w:rFonts w:ascii="Times New Roman" w:hAnsi="Times New Roman" w:cs="Times New Roman"/>
          <w:noProof/>
          <w:sz w:val="24"/>
          <w:szCs w:val="24"/>
        </w:rPr>
        <w:t>-</w:t>
      </w:r>
      <w:r w:rsidRPr="00BF3AB8">
        <w:rPr>
          <w:rFonts w:ascii="Times New Roman" w:hAnsi="Times New Roman" w:cs="Times New Roman"/>
          <w:noProof/>
          <w:sz w:val="24"/>
          <w:szCs w:val="24"/>
        </w:rPr>
        <w:t>amino</w:t>
      </w:r>
      <w:r w:rsidRPr="0097620C">
        <w:rPr>
          <w:rFonts w:ascii="Times New Roman" w:hAnsi="Times New Roman" w:cs="Times New Roman"/>
          <w:sz w:val="24"/>
          <w:szCs w:val="24"/>
        </w:rPr>
        <w:t xml:space="preserve"> cobalt (II) phthalocyanine ingrained polyaniline</w:t>
      </w:r>
      <w:r>
        <w:rPr>
          <w:rFonts w:ascii="Times New Roman" w:hAnsi="Times New Roman" w:cs="Times New Roman"/>
          <w:sz w:val="24"/>
          <w:szCs w:val="24"/>
        </w:rPr>
        <w:t xml:space="preserve"> (PANI)</w:t>
      </w:r>
      <w:r w:rsidRPr="0097620C">
        <w:rPr>
          <w:rFonts w:ascii="Times New Roman" w:hAnsi="Times New Roman" w:cs="Times New Roman"/>
          <w:sz w:val="24"/>
          <w:szCs w:val="24"/>
        </w:rPr>
        <w:t xml:space="preserve"> nanofiber composites has been developed for</w:t>
      </w:r>
      <w:r>
        <w:rPr>
          <w:rFonts w:ascii="Times New Roman" w:hAnsi="Times New Roman" w:cs="Times New Roman"/>
          <w:sz w:val="24"/>
          <w:szCs w:val="24"/>
        </w:rPr>
        <w:t xml:space="preserve"> the</w:t>
      </w:r>
      <w:r w:rsidRPr="0097620C">
        <w:rPr>
          <w:rFonts w:ascii="Times New Roman" w:hAnsi="Times New Roman" w:cs="Times New Roman"/>
          <w:sz w:val="24"/>
          <w:szCs w:val="24"/>
        </w:rPr>
        <w:t xml:space="preserve"> selective determination of dopamine. The </w:t>
      </w:r>
      <w:r w:rsidRPr="00BF3AB8">
        <w:rPr>
          <w:rFonts w:ascii="Times New Roman" w:hAnsi="Times New Roman" w:cs="Times New Roman"/>
          <w:noProof/>
          <w:sz w:val="24"/>
          <w:szCs w:val="24"/>
        </w:rPr>
        <w:t>tetra</w:t>
      </w:r>
      <w:r>
        <w:rPr>
          <w:rFonts w:ascii="Times New Roman" w:hAnsi="Times New Roman" w:cs="Times New Roman"/>
          <w:noProof/>
          <w:sz w:val="24"/>
          <w:szCs w:val="24"/>
        </w:rPr>
        <w:t>-</w:t>
      </w:r>
      <w:r w:rsidRPr="00BF3AB8">
        <w:rPr>
          <w:rFonts w:ascii="Times New Roman" w:hAnsi="Times New Roman" w:cs="Times New Roman"/>
          <w:noProof/>
          <w:sz w:val="24"/>
          <w:szCs w:val="24"/>
        </w:rPr>
        <w:t>amino</w:t>
      </w:r>
      <w:r w:rsidRPr="0097620C">
        <w:rPr>
          <w:rFonts w:ascii="Times New Roman" w:hAnsi="Times New Roman" w:cs="Times New Roman"/>
          <w:sz w:val="24"/>
          <w:szCs w:val="24"/>
        </w:rPr>
        <w:t xml:space="preserve"> cobalt (II) phthalocyanine (TACoPc) acted as the dopant and structure-directing agent simultaneously to fabricate the uniform fibrous network-like PANI (PANI-TACoPc hybrids) by a one-step polymerization at</w:t>
      </w:r>
      <w:r>
        <w:rPr>
          <w:rFonts w:ascii="Times New Roman" w:hAnsi="Times New Roman" w:cs="Times New Roman"/>
          <w:sz w:val="24"/>
          <w:szCs w:val="24"/>
        </w:rPr>
        <w:t xml:space="preserve"> room temperature. The synthesiz</w:t>
      </w:r>
      <w:r w:rsidRPr="0097620C">
        <w:rPr>
          <w:rFonts w:ascii="Times New Roman" w:hAnsi="Times New Roman" w:cs="Times New Roman"/>
          <w:sz w:val="24"/>
          <w:szCs w:val="24"/>
        </w:rPr>
        <w:t xml:space="preserve">ed nanocomposite was characterized using </w:t>
      </w:r>
      <w:r>
        <w:rPr>
          <w:rFonts w:ascii="Times New Roman" w:hAnsi="Times New Roman" w:cs="Times New Roman"/>
          <w:sz w:val="24"/>
          <w:szCs w:val="24"/>
        </w:rPr>
        <w:t xml:space="preserve">Field Emission </w:t>
      </w:r>
      <w:r w:rsidRPr="0097620C">
        <w:rPr>
          <w:rFonts w:ascii="Times New Roman" w:hAnsi="Times New Roman" w:cs="Times New Roman"/>
          <w:sz w:val="24"/>
          <w:szCs w:val="24"/>
        </w:rPr>
        <w:t>Scanning</w:t>
      </w:r>
      <w:r>
        <w:rPr>
          <w:rFonts w:ascii="Times New Roman" w:hAnsi="Times New Roman" w:cs="Times New Roman"/>
          <w:sz w:val="24"/>
          <w:szCs w:val="24"/>
        </w:rPr>
        <w:t xml:space="preserve"> Electron Microscopy (FESEM), Fourier Transmission Infrared S</w:t>
      </w:r>
      <w:r w:rsidRPr="0097620C">
        <w:rPr>
          <w:rFonts w:ascii="Times New Roman" w:hAnsi="Times New Roman" w:cs="Times New Roman"/>
          <w:sz w:val="24"/>
          <w:szCs w:val="24"/>
        </w:rPr>
        <w:t>pectroscopy</w:t>
      </w:r>
      <w:r>
        <w:rPr>
          <w:rFonts w:ascii="Times New Roman" w:hAnsi="Times New Roman" w:cs="Times New Roman"/>
          <w:sz w:val="24"/>
          <w:szCs w:val="24"/>
        </w:rPr>
        <w:t xml:space="preserve"> (FTIR)</w:t>
      </w:r>
      <w:r w:rsidRPr="0097620C">
        <w:rPr>
          <w:rFonts w:ascii="Times New Roman" w:hAnsi="Times New Roman" w:cs="Times New Roman"/>
          <w:sz w:val="24"/>
          <w:szCs w:val="24"/>
        </w:rPr>
        <w:t xml:space="preserve">, </w:t>
      </w:r>
      <w:r>
        <w:rPr>
          <w:rFonts w:ascii="Times New Roman" w:hAnsi="Times New Roman" w:cs="Times New Roman"/>
          <w:sz w:val="24"/>
          <w:szCs w:val="24"/>
        </w:rPr>
        <w:t xml:space="preserve">X-Ray Diffraction (XRD) </w:t>
      </w:r>
      <w:r w:rsidRPr="0097620C">
        <w:rPr>
          <w:rFonts w:ascii="Times New Roman" w:hAnsi="Times New Roman" w:cs="Times New Roman"/>
          <w:sz w:val="24"/>
          <w:szCs w:val="24"/>
        </w:rPr>
        <w:t>and UV-Visible spectr</w:t>
      </w:r>
      <w:r>
        <w:rPr>
          <w:rFonts w:ascii="Times New Roman" w:hAnsi="Times New Roman" w:cs="Times New Roman"/>
          <w:sz w:val="24"/>
          <w:szCs w:val="24"/>
        </w:rPr>
        <w:t>oscopy. Electrochemical behavio</w:t>
      </w:r>
      <w:r w:rsidRPr="0097620C">
        <w:rPr>
          <w:rFonts w:ascii="Times New Roman" w:hAnsi="Times New Roman" w:cs="Times New Roman"/>
          <w:sz w:val="24"/>
          <w:szCs w:val="24"/>
        </w:rPr>
        <w:t xml:space="preserve">r of the material was studied using different techniques, including Cyclic Voltammetry and Chronoamperometry in 0.1 M PBS of pH 7.4 by modifying the glassy carbon electrode. The proposed modified electrode presented superior catalytic efficiency for dopamine in the presence of ascorbic acid owing to the synergistic effect of polyaniline and TACoPc. It has </w:t>
      </w:r>
      <w:r>
        <w:rPr>
          <w:rFonts w:ascii="Times New Roman" w:hAnsi="Times New Roman" w:cs="Times New Roman"/>
          <w:sz w:val="24"/>
          <w:szCs w:val="24"/>
        </w:rPr>
        <w:t>exhibited</w:t>
      </w:r>
      <w:r w:rsidRPr="0097620C">
        <w:rPr>
          <w:rFonts w:ascii="Times New Roman" w:hAnsi="Times New Roman" w:cs="Times New Roman"/>
          <w:sz w:val="24"/>
          <w:szCs w:val="24"/>
        </w:rPr>
        <w:t xml:space="preserve"> a </w:t>
      </w:r>
      <w:r>
        <w:rPr>
          <w:rFonts w:ascii="Times New Roman" w:hAnsi="Times New Roman" w:cs="Times New Roman"/>
          <w:sz w:val="24"/>
          <w:szCs w:val="24"/>
        </w:rPr>
        <w:t>linear response over the 20-200μM concentration range with a high sensitivity of 1.212 μA/μM cm</w:t>
      </w:r>
      <w:r w:rsidRPr="00B53841">
        <w:rPr>
          <w:rFonts w:ascii="Times New Roman" w:hAnsi="Times New Roman" w:cs="Times New Roman"/>
          <w:sz w:val="24"/>
          <w:szCs w:val="24"/>
          <w:vertAlign w:val="superscript"/>
        </w:rPr>
        <w:t>-</w:t>
      </w:r>
      <w:r w:rsidRPr="00647BE2">
        <w:rPr>
          <w:rFonts w:ascii="Times New Roman" w:hAnsi="Times New Roman" w:cs="Times New Roman"/>
          <w:sz w:val="24"/>
          <w:szCs w:val="24"/>
          <w:vertAlign w:val="superscript"/>
        </w:rPr>
        <w:t>2</w:t>
      </w:r>
      <w:r>
        <w:rPr>
          <w:rFonts w:ascii="Times New Roman" w:hAnsi="Times New Roman" w:cs="Times New Roman"/>
          <w:sz w:val="24"/>
          <w:szCs w:val="24"/>
        </w:rPr>
        <w:t xml:space="preserve"> and low limit of detection of </w:t>
      </w:r>
      <w:r w:rsidRPr="0097620C">
        <w:rPr>
          <w:rFonts w:ascii="Times New Roman" w:hAnsi="Times New Roman" w:cs="Times New Roman"/>
          <w:sz w:val="24"/>
          <w:szCs w:val="24"/>
        </w:rPr>
        <w:t>0.</w:t>
      </w:r>
      <w:r>
        <w:rPr>
          <w:rFonts w:ascii="Times New Roman" w:hAnsi="Times New Roman" w:cs="Times New Roman"/>
          <w:sz w:val="24"/>
          <w:szCs w:val="24"/>
        </w:rPr>
        <w:t>026μM</w:t>
      </w:r>
      <w:r w:rsidRPr="0097620C">
        <w:rPr>
          <w:rFonts w:ascii="Times New Roman" w:hAnsi="Times New Roman" w:cs="Times New Roman"/>
          <w:sz w:val="24"/>
          <w:szCs w:val="24"/>
        </w:rPr>
        <w:t xml:space="preserve">. </w:t>
      </w:r>
      <w:r>
        <w:rPr>
          <w:rFonts w:ascii="Times New Roman" w:hAnsi="Times New Roman" w:cs="Times New Roman"/>
          <w:sz w:val="24"/>
          <w:szCs w:val="24"/>
        </w:rPr>
        <w:t>One of the commonly faced</w:t>
      </w:r>
      <w:r w:rsidRPr="0097620C">
        <w:rPr>
          <w:rFonts w:ascii="Times New Roman" w:hAnsi="Times New Roman" w:cs="Times New Roman"/>
          <w:sz w:val="24"/>
          <w:szCs w:val="24"/>
        </w:rPr>
        <w:t xml:space="preserve"> problems of interference of ascorbic acid in the electrochemical detection of dopamine was completely exclude</w:t>
      </w:r>
      <w:r>
        <w:rPr>
          <w:rFonts w:ascii="Times New Roman" w:hAnsi="Times New Roman" w:cs="Times New Roman"/>
          <w:sz w:val="24"/>
          <w:szCs w:val="24"/>
        </w:rPr>
        <w:t xml:space="preserve">d from this modified electrode which led to an increase in the </w:t>
      </w:r>
      <w:r w:rsidRPr="00BB5050">
        <w:rPr>
          <w:rFonts w:ascii="Times New Roman" w:hAnsi="Times New Roman" w:cs="Times New Roman"/>
          <w:sz w:val="24"/>
          <w:szCs w:val="24"/>
        </w:rPr>
        <w:t xml:space="preserve">catalytic activity of the material for the detection of dopamine in the presence of ascorbic acid. </w:t>
      </w:r>
    </w:p>
    <w:p w14:paraId="44013647" w14:textId="77777777" w:rsidR="00834376" w:rsidRPr="0097620C" w:rsidRDefault="00834376" w:rsidP="00834376">
      <w:pPr>
        <w:jc w:val="both"/>
        <w:rPr>
          <w:rFonts w:ascii="Times New Roman" w:hAnsi="Times New Roman" w:cs="Times New Roman"/>
          <w:sz w:val="24"/>
          <w:szCs w:val="24"/>
        </w:rPr>
      </w:pPr>
      <w:r>
        <w:rPr>
          <w:rFonts w:ascii="Times New Roman" w:hAnsi="Times New Roman" w:cs="Times New Roman"/>
          <w:b/>
          <w:sz w:val="24"/>
          <w:szCs w:val="24"/>
        </w:rPr>
        <w:t>Key</w:t>
      </w:r>
      <w:r w:rsidRPr="0097620C">
        <w:rPr>
          <w:rFonts w:ascii="Times New Roman" w:hAnsi="Times New Roman" w:cs="Times New Roman"/>
          <w:b/>
          <w:sz w:val="24"/>
          <w:szCs w:val="24"/>
        </w:rPr>
        <w:t>words:</w:t>
      </w:r>
      <w:r w:rsidRPr="0097620C">
        <w:rPr>
          <w:rFonts w:ascii="Times New Roman" w:hAnsi="Times New Roman" w:cs="Times New Roman"/>
          <w:sz w:val="24"/>
          <w:szCs w:val="24"/>
        </w:rPr>
        <w:t xml:space="preserve"> Polyaniline, Tetra amino cobalt (II) phthalocyanine, Nanocomposite, Electrochemical sensing, Dopamine, Ascorbic acid.</w:t>
      </w:r>
    </w:p>
    <w:p w14:paraId="16D30AB1" w14:textId="51423633" w:rsidR="00C82878" w:rsidRDefault="006D013F">
      <w:r w:rsidRPr="006D013F">
        <w:rPr>
          <w:b/>
          <w:color w:val="FF0000"/>
        </w:rPr>
        <w:t>TRUST AREA-</w:t>
      </w:r>
      <w:r w:rsidRPr="006D013F">
        <w:rPr>
          <w:color w:val="FF0000"/>
        </w:rPr>
        <w:t xml:space="preserve"> </w:t>
      </w:r>
      <w:r w:rsidRPr="006D013F">
        <w:rPr>
          <w:b/>
        </w:rPr>
        <w:t>MATERIAL CHEMISTRY- PO</w:t>
      </w:r>
      <w:bookmarkStart w:id="0" w:name="_GoBack"/>
      <w:bookmarkEnd w:id="0"/>
      <w:r w:rsidRPr="006D013F">
        <w:rPr>
          <w:b/>
        </w:rPr>
        <w:t>STER PRESENTATION</w:t>
      </w:r>
    </w:p>
    <w:sectPr w:rsidR="00C82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wsTA2s7AwM7K0MDVX0lEKTi0uzszPAykwqgUAIE1+pCwAAAA="/>
  </w:docVars>
  <w:rsids>
    <w:rsidRoot w:val="004D7A16"/>
    <w:rsid w:val="001239C5"/>
    <w:rsid w:val="002E05E4"/>
    <w:rsid w:val="0034000B"/>
    <w:rsid w:val="004D7A16"/>
    <w:rsid w:val="00555C20"/>
    <w:rsid w:val="00581B20"/>
    <w:rsid w:val="005C400E"/>
    <w:rsid w:val="006D013F"/>
    <w:rsid w:val="00834376"/>
    <w:rsid w:val="008B1365"/>
    <w:rsid w:val="008F4C74"/>
    <w:rsid w:val="00BC6ED7"/>
    <w:rsid w:val="00C7295E"/>
    <w:rsid w:val="00C82878"/>
    <w:rsid w:val="00D313D0"/>
    <w:rsid w:val="00DE24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FBDC"/>
  <w15:chartTrackingRefBased/>
  <w15:docId w15:val="{A385D215-FAA7-4716-86BE-F870B478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MAHE</cp:lastModifiedBy>
  <cp:revision>3</cp:revision>
  <dcterms:created xsi:type="dcterms:W3CDTF">2018-11-20T04:15:00Z</dcterms:created>
  <dcterms:modified xsi:type="dcterms:W3CDTF">2018-11-24T11:25:00Z</dcterms:modified>
</cp:coreProperties>
</file>