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CC9" w:rsidRPr="00E72046" w:rsidRDefault="00D05CC9" w:rsidP="00D05CC9">
      <w:pPr>
        <w:jc w:val="center"/>
        <w:rPr>
          <w:rFonts w:ascii="Times New Roman" w:hAnsi="Times New Roman" w:cs="Times New Roman"/>
          <w:b/>
          <w:sz w:val="36"/>
        </w:rPr>
      </w:pPr>
      <w:r>
        <w:rPr>
          <w:rFonts w:ascii="Times New Roman" w:hAnsi="Times New Roman" w:cs="Times New Roman"/>
          <w:b/>
          <w:sz w:val="36"/>
        </w:rPr>
        <w:t>RDCR</w:t>
      </w:r>
      <w:r w:rsidRPr="00E72046">
        <w:rPr>
          <w:rFonts w:ascii="Times New Roman" w:hAnsi="Times New Roman" w:cs="Times New Roman"/>
          <w:b/>
          <w:sz w:val="36"/>
        </w:rPr>
        <w:t>-201</w:t>
      </w:r>
      <w:r>
        <w:rPr>
          <w:rFonts w:ascii="Times New Roman" w:hAnsi="Times New Roman" w:cs="Times New Roman"/>
          <w:b/>
          <w:sz w:val="36"/>
        </w:rPr>
        <w:t>9</w:t>
      </w:r>
    </w:p>
    <w:p w:rsidR="00D05CC9" w:rsidRPr="00E72046" w:rsidRDefault="00D05CC9" w:rsidP="00D05CC9">
      <w:pPr>
        <w:jc w:val="center"/>
        <w:rPr>
          <w:rFonts w:ascii="Times New Roman" w:hAnsi="Times New Roman" w:cs="Times New Roman"/>
          <w:sz w:val="28"/>
        </w:rPr>
      </w:pPr>
      <w:proofErr w:type="gramStart"/>
      <w:r w:rsidRPr="00E72046">
        <w:rPr>
          <w:rFonts w:ascii="Times New Roman" w:hAnsi="Times New Roman" w:cs="Times New Roman"/>
          <w:sz w:val="28"/>
        </w:rPr>
        <w:t>on</w:t>
      </w:r>
      <w:proofErr w:type="gramEnd"/>
    </w:p>
    <w:p w:rsidR="00D05CC9" w:rsidRPr="00E72046" w:rsidRDefault="00D05CC9" w:rsidP="00D05CC9">
      <w:pPr>
        <w:jc w:val="center"/>
        <w:rPr>
          <w:rFonts w:ascii="Times New Roman" w:hAnsi="Times New Roman" w:cs="Times New Roman"/>
          <w:b/>
          <w:sz w:val="28"/>
        </w:rPr>
      </w:pPr>
      <w:r>
        <w:rPr>
          <w:rFonts w:ascii="Times New Roman" w:hAnsi="Times New Roman" w:cs="Times New Roman"/>
          <w:b/>
          <w:sz w:val="28"/>
        </w:rPr>
        <w:t>February 01-02, 2019</w:t>
      </w:r>
    </w:p>
    <w:p w:rsidR="00D05CC9" w:rsidRDefault="00D05CC9" w:rsidP="00D05CC9">
      <w:pPr>
        <w:jc w:val="center"/>
        <w:rPr>
          <w:rFonts w:ascii="Times New Roman" w:hAnsi="Times New Roman" w:cs="Times New Roman"/>
          <w:sz w:val="28"/>
        </w:rPr>
      </w:pPr>
      <w:r w:rsidRPr="00E72046">
        <w:rPr>
          <w:rFonts w:ascii="Times New Roman" w:hAnsi="Times New Roman" w:cs="Times New Roman"/>
          <w:sz w:val="28"/>
        </w:rPr>
        <w:t>Organized by</w:t>
      </w:r>
    </w:p>
    <w:p w:rsidR="00D05CC9" w:rsidRPr="001F265B" w:rsidRDefault="00D05CC9" w:rsidP="00D05CC9">
      <w:pPr>
        <w:jc w:val="center"/>
        <w:rPr>
          <w:rFonts w:ascii="Times New Roman" w:hAnsi="Times New Roman" w:cs="Times New Roman"/>
          <w:i/>
          <w:sz w:val="28"/>
        </w:rPr>
      </w:pPr>
      <w:r w:rsidRPr="001F265B">
        <w:rPr>
          <w:rFonts w:ascii="Times New Roman" w:hAnsi="Times New Roman" w:cs="Times New Roman"/>
          <w:i/>
          <w:sz w:val="28"/>
        </w:rPr>
        <w:t>Department of Chemistry</w:t>
      </w:r>
    </w:p>
    <w:p w:rsidR="00D05CC9" w:rsidRPr="001F265B" w:rsidRDefault="00D05CC9" w:rsidP="00D05CC9">
      <w:pPr>
        <w:jc w:val="center"/>
        <w:rPr>
          <w:rFonts w:ascii="Times New Roman" w:hAnsi="Times New Roman" w:cs="Times New Roman"/>
          <w:sz w:val="32"/>
        </w:rPr>
      </w:pPr>
      <w:r w:rsidRPr="001F265B">
        <w:rPr>
          <w:rFonts w:ascii="Times New Roman" w:hAnsi="Times New Roman" w:cs="Times New Roman"/>
          <w:sz w:val="32"/>
        </w:rPr>
        <w:t>IIS</w:t>
      </w:r>
      <w:r>
        <w:rPr>
          <w:rFonts w:ascii="Times New Roman" w:hAnsi="Times New Roman" w:cs="Times New Roman"/>
          <w:sz w:val="32"/>
        </w:rPr>
        <w:t xml:space="preserve"> University</w:t>
      </w:r>
      <w:r w:rsidRPr="001F265B">
        <w:rPr>
          <w:rFonts w:ascii="Times New Roman" w:hAnsi="Times New Roman" w:cs="Times New Roman"/>
          <w:sz w:val="32"/>
        </w:rPr>
        <w:t>, Mansarovar, JAIPUR-302020</w:t>
      </w:r>
    </w:p>
    <w:p w:rsidR="00D05CC9" w:rsidRPr="001F265B" w:rsidRDefault="00D05CC9" w:rsidP="00D05CC9">
      <w:pPr>
        <w:jc w:val="center"/>
        <w:rPr>
          <w:rFonts w:ascii="Times New Roman" w:hAnsi="Times New Roman" w:cs="Times New Roman"/>
          <w:b/>
          <w:sz w:val="28"/>
        </w:rPr>
      </w:pPr>
      <w:r w:rsidRPr="001F265B">
        <w:rPr>
          <w:rFonts w:ascii="Times New Roman" w:hAnsi="Times New Roman" w:cs="Times New Roman"/>
          <w:b/>
          <w:sz w:val="28"/>
        </w:rPr>
        <w:t>RAJASTHAN</w:t>
      </w:r>
    </w:p>
    <w:p w:rsidR="00D05CC9" w:rsidRPr="00FC7B1B" w:rsidRDefault="00D05CC9" w:rsidP="00D05CC9">
      <w:pPr>
        <w:spacing w:line="360" w:lineRule="auto"/>
        <w:jc w:val="center"/>
        <w:rPr>
          <w:rFonts w:ascii="Times New Roman" w:hAnsi="Times New Roman" w:cs="Times New Roman"/>
          <w:b/>
          <w:sz w:val="24"/>
        </w:rPr>
      </w:pPr>
      <w:r>
        <w:rPr>
          <w:rFonts w:ascii="Times New Roman" w:hAnsi="Times New Roman" w:cs="Times New Roman"/>
          <w:sz w:val="28"/>
        </w:rPr>
        <w:t xml:space="preserve">Title:  </w:t>
      </w:r>
      <w:r w:rsidRPr="00FC7B1B">
        <w:rPr>
          <w:rFonts w:ascii="Times New Roman" w:hAnsi="Times New Roman" w:cs="Times New Roman"/>
          <w:b/>
          <w:sz w:val="20"/>
        </w:rPr>
        <w:t xml:space="preserve">PHYSICO-CHEMICAL AND MICROBIOLOGICAL ANALYSIS OF UNDERGROUND WATER OF </w:t>
      </w:r>
      <w:r>
        <w:rPr>
          <w:rFonts w:ascii="Times New Roman" w:hAnsi="Times New Roman" w:cs="Times New Roman"/>
          <w:b/>
          <w:sz w:val="20"/>
        </w:rPr>
        <w:t xml:space="preserve">CHAPRA SADAR </w:t>
      </w:r>
      <w:r w:rsidRPr="00FC7B1B">
        <w:rPr>
          <w:rFonts w:ascii="Times New Roman" w:hAnsi="Times New Roman" w:cs="Times New Roman"/>
          <w:b/>
          <w:sz w:val="20"/>
        </w:rPr>
        <w:t>BLOCK OF SARAN DISTRICT OF BIHAR</w:t>
      </w:r>
    </w:p>
    <w:p w:rsidR="00D05CC9" w:rsidRDefault="00D05CC9" w:rsidP="00D05CC9">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Nandan Kumar </w:t>
      </w:r>
    </w:p>
    <w:p w:rsidR="00D05CC9" w:rsidRPr="00FC7B1B" w:rsidRDefault="00D05CC9" w:rsidP="00D05CC9">
      <w:pPr>
        <w:spacing w:line="240" w:lineRule="auto"/>
        <w:jc w:val="center"/>
        <w:rPr>
          <w:rFonts w:ascii="Times New Roman" w:hAnsi="Times New Roman" w:cs="Times New Roman"/>
          <w:sz w:val="24"/>
          <w:szCs w:val="24"/>
        </w:rPr>
      </w:pPr>
      <w:r w:rsidRPr="00FC7B1B">
        <w:rPr>
          <w:rFonts w:ascii="Times New Roman" w:hAnsi="Times New Roman" w:cs="Times New Roman"/>
          <w:sz w:val="24"/>
          <w:szCs w:val="24"/>
        </w:rPr>
        <w:t>Department of Chemistry</w:t>
      </w:r>
    </w:p>
    <w:p w:rsidR="00D05CC9" w:rsidRPr="00FC7B1B" w:rsidRDefault="00D05CC9" w:rsidP="00D05CC9">
      <w:pPr>
        <w:spacing w:line="240" w:lineRule="auto"/>
        <w:jc w:val="center"/>
        <w:rPr>
          <w:rFonts w:ascii="Times New Roman" w:hAnsi="Times New Roman" w:cs="Times New Roman"/>
          <w:sz w:val="24"/>
          <w:szCs w:val="24"/>
        </w:rPr>
      </w:pPr>
      <w:r w:rsidRPr="00FC7B1B">
        <w:rPr>
          <w:rFonts w:ascii="Times New Roman" w:hAnsi="Times New Roman" w:cs="Times New Roman"/>
          <w:sz w:val="24"/>
          <w:szCs w:val="24"/>
        </w:rPr>
        <w:t>J.P.University, Chapra-841301 (Bihar)</w:t>
      </w:r>
    </w:p>
    <w:p w:rsidR="00D05CC9" w:rsidRDefault="00D05CC9" w:rsidP="00D05CC9">
      <w:pPr>
        <w:spacing w:line="240" w:lineRule="auto"/>
        <w:jc w:val="center"/>
        <w:rPr>
          <w:rFonts w:ascii="Times New Roman" w:hAnsi="Times New Roman" w:cs="Times New Roman"/>
          <w:b/>
          <w:sz w:val="24"/>
          <w:szCs w:val="24"/>
        </w:rPr>
      </w:pPr>
      <w:r>
        <w:rPr>
          <w:rFonts w:ascii="Times New Roman" w:hAnsi="Times New Roman" w:cs="Times New Roman"/>
          <w:sz w:val="24"/>
          <w:szCs w:val="24"/>
        </w:rPr>
        <w:t>E-Mail:</w:t>
      </w:r>
      <w:r>
        <w:rPr>
          <w:rFonts w:ascii="Times New Roman" w:hAnsi="Times New Roman" w:cs="Times New Roman"/>
          <w:b/>
          <w:i/>
          <w:sz w:val="24"/>
          <w:szCs w:val="24"/>
        </w:rPr>
        <w:t xml:space="preserve"> </w:t>
      </w:r>
      <w:r>
        <w:rPr>
          <w:rFonts w:ascii="Times New Roman" w:hAnsi="Times New Roman" w:cs="Times New Roman"/>
          <w:i/>
          <w:sz w:val="24"/>
          <w:szCs w:val="24"/>
        </w:rPr>
        <w:t>knandan897@gmail.com</w:t>
      </w:r>
    </w:p>
    <w:p w:rsidR="00D05CC9" w:rsidRDefault="00D05CC9" w:rsidP="00D05CC9">
      <w:pPr>
        <w:jc w:val="center"/>
        <w:rPr>
          <w:rFonts w:ascii="Times New Roman" w:hAnsi="Times New Roman" w:cs="Times New Roman"/>
          <w:b/>
          <w:sz w:val="24"/>
        </w:rPr>
      </w:pPr>
      <w:r>
        <w:rPr>
          <w:rFonts w:ascii="Times New Roman" w:hAnsi="Times New Roman" w:cs="Times New Roman"/>
          <w:b/>
          <w:sz w:val="24"/>
        </w:rPr>
        <w:t>ABSTRACT</w:t>
      </w:r>
    </w:p>
    <w:p w:rsidR="00D05CC9" w:rsidRDefault="00D05CC9" w:rsidP="00D05CC9">
      <w:pPr>
        <w:autoSpaceDE w:val="0"/>
        <w:autoSpaceDN w:val="0"/>
        <w:adjustRightInd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Ground water samples were collected from different locations of Chapra Sadar block of Saran district of Bihar for physico-chemical and microbial studies. Analysis of samples for P</w:t>
      </w:r>
      <w:r>
        <w:rPr>
          <w:rFonts w:ascii="Times New Roman" w:hAnsi="Times New Roman" w:cs="Times New Roman"/>
          <w:color w:val="000000" w:themeColor="text1"/>
          <w:sz w:val="24"/>
          <w:szCs w:val="24"/>
          <w:vertAlign w:val="superscript"/>
        </w:rPr>
        <w:t>H</w:t>
      </w:r>
      <w:r>
        <w:rPr>
          <w:rFonts w:ascii="Times New Roman" w:hAnsi="Times New Roman" w:cs="Times New Roman"/>
          <w:color w:val="000000" w:themeColor="text1"/>
          <w:sz w:val="24"/>
          <w:szCs w:val="24"/>
        </w:rPr>
        <w:t>, TDS, conductivity, turbidity, odour, nitrate, sulphate, phosphate, dissolved oxygen, hardness, chlorides, fluorides, sodium, potassium, arsenic and chemical oxygen demand(COD), biological oxygen demand(BOD), alkalinity, Free NH</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Fe</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Cu, Zn along with EC and Coli form organism indicate towards major health concerns of living beings. On comparing results with drinking water quality standards laid down by WHO, it was found that most of the water samples were non potable for human beings due high concentration of one parameters or the other. Most of the samples have EC, free NH</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Coli form Organism much higher than the maximum permissible levels set up by WHO. The high values of these parameters have health implications require adequate time bound remedial measures. </w:t>
      </w:r>
    </w:p>
    <w:p w:rsidR="00D05CC9" w:rsidRDefault="00D05CC9" w:rsidP="00D05CC9">
      <w:pPr>
        <w:autoSpaceDE w:val="0"/>
        <w:autoSpaceDN w:val="0"/>
        <w:adjustRightInd w:val="0"/>
        <w:spacing w:after="0"/>
        <w:jc w:val="center"/>
        <w:rPr>
          <w:rFonts w:ascii="Times New Roman" w:hAnsi="Times New Roman" w:cs="Times New Roman"/>
          <w:b/>
          <w:bCs/>
          <w:sz w:val="24"/>
          <w:szCs w:val="24"/>
        </w:rPr>
      </w:pPr>
    </w:p>
    <w:p w:rsidR="00D05CC9" w:rsidRDefault="00D05CC9" w:rsidP="00D05CC9">
      <w:pPr>
        <w:autoSpaceDE w:val="0"/>
        <w:autoSpaceDN w:val="0"/>
        <w:adjustRightInd w:val="0"/>
        <w:spacing w:after="0"/>
        <w:jc w:val="center"/>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KEY WORDS: </w:t>
      </w:r>
      <w:r>
        <w:rPr>
          <w:rFonts w:ascii="Times New Roman" w:hAnsi="Times New Roman" w:cs="Times New Roman"/>
          <w:sz w:val="24"/>
          <w:szCs w:val="24"/>
        </w:rPr>
        <w:t>Ground water; physico-chemical analysis; drinking water quality</w:t>
      </w:r>
    </w:p>
    <w:p w:rsidR="00D05CC9" w:rsidRDefault="00D05CC9" w:rsidP="00D05CC9">
      <w:pPr>
        <w:spacing w:line="240" w:lineRule="auto"/>
        <w:jc w:val="center"/>
        <w:rPr>
          <w:rFonts w:ascii="Times New Roman" w:hAnsi="Times New Roman" w:cs="Times New Roman"/>
          <w:b/>
          <w:sz w:val="20"/>
        </w:rPr>
      </w:pPr>
    </w:p>
    <w:p w:rsidR="00D05CC9" w:rsidRPr="00BB233D" w:rsidRDefault="00D05CC9" w:rsidP="00D05CC9">
      <w:pPr>
        <w:spacing w:line="240" w:lineRule="auto"/>
        <w:jc w:val="center"/>
        <w:rPr>
          <w:rFonts w:ascii="Times New Roman" w:hAnsi="Times New Roman" w:cs="Times New Roman"/>
          <w:b/>
          <w:sz w:val="20"/>
        </w:rPr>
      </w:pPr>
      <w:r>
        <w:rPr>
          <w:rFonts w:ascii="Times New Roman" w:hAnsi="Times New Roman" w:cs="Times New Roman"/>
          <w:b/>
          <w:sz w:val="20"/>
        </w:rPr>
        <w:t>FOR POSTURE PRESENTATION</w:t>
      </w:r>
    </w:p>
    <w:p w:rsidR="002E63E9" w:rsidRDefault="002E63E9"/>
    <w:sectPr w:rsidR="002E63E9" w:rsidSect="002E63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5CC9"/>
    <w:rsid w:val="002E63E9"/>
    <w:rsid w:val="00B800BF"/>
    <w:rsid w:val="00D05CC9"/>
    <w:rsid w:val="00F41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2019-01-01T13:30:00Z</dcterms:created>
  <dcterms:modified xsi:type="dcterms:W3CDTF">2019-01-01T13:30:00Z</dcterms:modified>
</cp:coreProperties>
</file>