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3" w:rsidRPr="00931178" w:rsidRDefault="00686EC3" w:rsidP="001E649D">
      <w:pPr>
        <w:jc w:val="center"/>
        <w:rPr>
          <w:rFonts w:ascii="Tahoma" w:hAnsi="Tahoma" w:cs="Tahoma"/>
          <w:b/>
          <w:sz w:val="20"/>
          <w:szCs w:val="20"/>
        </w:rPr>
      </w:pPr>
      <w:r w:rsidRPr="00B45741">
        <w:rPr>
          <w:rFonts w:ascii="Tahoma" w:hAnsi="Tahoma" w:cs="Tahoma"/>
          <w:b/>
          <w:sz w:val="24"/>
          <w:szCs w:val="20"/>
        </w:rPr>
        <w:t>UNDERTAKING</w:t>
      </w:r>
      <w:r w:rsidRPr="00931178">
        <w:rPr>
          <w:rFonts w:ascii="Tahoma" w:hAnsi="Tahoma" w:cs="Tahoma"/>
          <w:b/>
          <w:sz w:val="20"/>
          <w:szCs w:val="20"/>
        </w:rPr>
        <w:t xml:space="preserve"> </w:t>
      </w:r>
    </w:p>
    <w:p w:rsidR="00772007" w:rsidRPr="00931178" w:rsidRDefault="00E863D2" w:rsidP="00E863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</w:t>
      </w:r>
      <w:r w:rsidR="00686EC3" w:rsidRPr="00931178">
        <w:rPr>
          <w:rFonts w:ascii="Tahoma" w:hAnsi="Tahoma" w:cs="Tahoma"/>
          <w:sz w:val="20"/>
          <w:szCs w:val="20"/>
        </w:rPr>
        <w:t>agr</w:t>
      </w:r>
      <w:r w:rsidR="004B125C" w:rsidRPr="00931178">
        <w:rPr>
          <w:rFonts w:ascii="Tahoma" w:hAnsi="Tahoma" w:cs="Tahoma"/>
          <w:sz w:val="20"/>
          <w:szCs w:val="20"/>
        </w:rPr>
        <w:t xml:space="preserve">ee that I will follow the </w:t>
      </w:r>
      <w:r w:rsidR="0058518A" w:rsidRPr="00931178">
        <w:rPr>
          <w:rFonts w:ascii="Tahoma" w:hAnsi="Tahoma" w:cs="Tahoma"/>
          <w:sz w:val="20"/>
          <w:szCs w:val="20"/>
        </w:rPr>
        <w:t xml:space="preserve">safety </w:t>
      </w:r>
      <w:r w:rsidR="004B125C" w:rsidRPr="00931178">
        <w:rPr>
          <w:rFonts w:ascii="Tahoma" w:hAnsi="Tahoma" w:cs="Tahoma"/>
          <w:sz w:val="20"/>
          <w:szCs w:val="20"/>
        </w:rPr>
        <w:t xml:space="preserve">rules and </w:t>
      </w:r>
      <w:proofErr w:type="gramStart"/>
      <w:r w:rsidR="004B125C" w:rsidRPr="00931178">
        <w:rPr>
          <w:rFonts w:ascii="Tahoma" w:hAnsi="Tahoma" w:cs="Tahoma"/>
          <w:sz w:val="20"/>
          <w:szCs w:val="20"/>
        </w:rPr>
        <w:t xml:space="preserve">norms </w:t>
      </w:r>
      <w:r w:rsidR="0058518A" w:rsidRPr="00931178">
        <w:rPr>
          <w:rFonts w:ascii="Tahoma" w:hAnsi="Tahoma" w:cs="Tahoma"/>
          <w:sz w:val="20"/>
          <w:szCs w:val="20"/>
        </w:rPr>
        <w:t xml:space="preserve"> laid</w:t>
      </w:r>
      <w:proofErr w:type="gramEnd"/>
      <w:r w:rsidR="0058518A" w:rsidRPr="00931178">
        <w:rPr>
          <w:rFonts w:ascii="Tahoma" w:hAnsi="Tahoma" w:cs="Tahoma"/>
          <w:sz w:val="20"/>
          <w:szCs w:val="20"/>
        </w:rPr>
        <w:t xml:space="preserve"> down by the University while working in the laboratory. In case of any mishap or accident the University shall not be held responsible.</w:t>
      </w:r>
    </w:p>
    <w:p w:rsidR="00E919A0" w:rsidRPr="00931178" w:rsidRDefault="00B45741" w:rsidP="00327A20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931178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SAFETY RULES</w:t>
      </w:r>
    </w:p>
    <w:p w:rsidR="00E5207C" w:rsidRPr="00931178" w:rsidRDefault="00E919A0" w:rsidP="00E5207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931178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All the students to note that they will not be allowed to enter the lab without a lab coat.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wear a lab coat in all labs.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wear safety gloves.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wear </w:t>
      </w:r>
      <w:r w:rsidRPr="00B45741">
        <w:rPr>
          <w:rFonts w:ascii="Tahoma" w:eastAsia="Times New Roman" w:hAnsi="Tahoma" w:cs="Tahoma"/>
          <w:bCs/>
          <w:color w:val="070707"/>
          <w:sz w:val="20"/>
          <w:szCs w:val="20"/>
        </w:rPr>
        <w:t>safety goggles.</w:t>
      </w:r>
      <w:r w:rsidRPr="00931178">
        <w:rPr>
          <w:rFonts w:ascii="Tahoma" w:eastAsia="Times New Roman" w:hAnsi="Tahoma" w:cs="Tahoma"/>
          <w:color w:val="070707"/>
          <w:sz w:val="20"/>
          <w:szCs w:val="20"/>
        </w:rPr>
        <w:t> 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leave your work station clean and in good order before leaving the laboratory.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keep solids out of the sink.</w:t>
      </w:r>
    </w:p>
    <w:p w:rsidR="002C2998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 xml:space="preserve">Always wear sensible clothing including footwear. 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Do not wear long hair loose, it must be tied back.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Always wash your hands before you leave the lab. 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Do not attempt unauthorized experiments or procedures. </w:t>
      </w:r>
    </w:p>
    <w:p w:rsidR="00E919A0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333333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Do not eat or drink in the lab at any time.</w:t>
      </w:r>
    </w:p>
    <w:p w:rsidR="005D6EED" w:rsidRPr="00931178" w:rsidRDefault="00E919A0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Do not expose electric sparks, open flames and heating elements to organic solvent vapors.</w:t>
      </w:r>
      <w:r w:rsidR="005D6EED" w:rsidRPr="00931178">
        <w:rPr>
          <w:rFonts w:ascii="Tahoma" w:eastAsia="Times New Roman" w:hAnsi="Tahoma" w:cs="Tahoma"/>
          <w:color w:val="070707"/>
          <w:sz w:val="20"/>
          <w:szCs w:val="20"/>
        </w:rPr>
        <w:t xml:space="preserve"> 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Do not leave your assigned laboratory station without permission of the teacher.</w:t>
      </w:r>
    </w:p>
    <w:p w:rsidR="00E919A0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Learn the location of the fire extinguisher, eye wash station and first aid kit.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Always be careful when transferring, distilling or refluxing volatile liquids.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imes New Roman" w:hAnsi="Times New Roman" w:cs="Times New Roman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Do not leave a reaction unattended.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Do not leave shelf bottles open.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Do not pipette with your mouth, use pipette bulbs. 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hanging="711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bCs/>
          <w:color w:val="070707"/>
          <w:sz w:val="20"/>
          <w:szCs w:val="20"/>
        </w:rPr>
        <w:t xml:space="preserve">Do not </w:t>
      </w:r>
      <w:r w:rsidRPr="00931178">
        <w:rPr>
          <w:rFonts w:ascii="Tahoma" w:eastAsia="Times New Roman" w:hAnsi="Tahoma" w:cs="Tahoma"/>
          <w:color w:val="070707"/>
          <w:sz w:val="20"/>
          <w:szCs w:val="20"/>
        </w:rPr>
        <w:t>point a test tube being heated at another student or yourself. Never look into a test tube while you are heating it.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hanging="711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Do not pour water into concentrated acid. Pour acid slowly into water, stirring constantly. Mixing acid with water is often exothermic.</w:t>
      </w:r>
    </w:p>
    <w:p w:rsidR="005D6EED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Do not taste or smell chemicals.</w:t>
      </w:r>
    </w:p>
    <w:p w:rsidR="00E919A0" w:rsidRPr="00931178" w:rsidRDefault="005D6EED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>Always dispose of waste and broken glassware in proper containers</w:t>
      </w:r>
      <w:r w:rsidRPr="00931178">
        <w:rPr>
          <w:rFonts w:ascii="Tahoma" w:hAnsi="Tahoma" w:cs="Tahoma"/>
          <w:color w:val="000000"/>
          <w:sz w:val="20"/>
          <w:szCs w:val="20"/>
        </w:rPr>
        <w:t>.</w:t>
      </w:r>
    </w:p>
    <w:p w:rsidR="00F60633" w:rsidRPr="00931178" w:rsidRDefault="00F60633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333333"/>
          <w:sz w:val="20"/>
          <w:szCs w:val="20"/>
        </w:rPr>
      </w:pPr>
      <w:r w:rsidRPr="00931178">
        <w:rPr>
          <w:rFonts w:ascii="Tahoma" w:eastAsia="Times New Roman" w:hAnsi="Tahoma" w:cs="Tahoma"/>
          <w:color w:val="070707"/>
          <w:sz w:val="20"/>
          <w:szCs w:val="20"/>
        </w:rPr>
        <w:t xml:space="preserve">Always avoid inhalation of fumes directly. </w:t>
      </w:r>
    </w:p>
    <w:p w:rsidR="00F60633" w:rsidRPr="00931178" w:rsidRDefault="00F60633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9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>Always avoid spreading microorganisms throughout the laboratory.</w:t>
      </w:r>
    </w:p>
    <w:p w:rsidR="00F60633" w:rsidRPr="00931178" w:rsidRDefault="00F60633" w:rsidP="00B45741">
      <w:pPr>
        <w:numPr>
          <w:ilvl w:val="0"/>
          <w:numId w:val="5"/>
        </w:numPr>
        <w:shd w:val="clear" w:color="auto" w:fill="FFFFFF"/>
        <w:spacing w:before="120" w:after="0" w:line="240" w:lineRule="auto"/>
        <w:ind w:hanging="711"/>
        <w:rPr>
          <w:rFonts w:ascii="Tahoma" w:eastAsia="Times New Roman" w:hAnsi="Tahoma" w:cs="Tahoma"/>
          <w:color w:val="070707"/>
          <w:sz w:val="20"/>
          <w:szCs w:val="20"/>
        </w:rPr>
      </w:pPr>
      <w:r w:rsidRPr="00931178">
        <w:rPr>
          <w:rFonts w:ascii="Tahoma" w:eastAsia="Times New Roman" w:hAnsi="Tahoma" w:cs="Tahoma"/>
          <w:color w:val="333333"/>
          <w:sz w:val="20"/>
          <w:szCs w:val="20"/>
        </w:rPr>
        <w:t xml:space="preserve">Always dispose </w:t>
      </w:r>
      <w:proofErr w:type="spellStart"/>
      <w:r w:rsidRPr="00931178">
        <w:rPr>
          <w:rFonts w:ascii="Tahoma" w:eastAsia="Times New Roman" w:hAnsi="Tahoma" w:cs="Tahoma"/>
          <w:color w:val="333333"/>
          <w:sz w:val="20"/>
          <w:szCs w:val="20"/>
        </w:rPr>
        <w:t>off</w:t>
      </w:r>
      <w:proofErr w:type="spellEnd"/>
      <w:r w:rsidRPr="00931178">
        <w:rPr>
          <w:rFonts w:ascii="Tahoma" w:eastAsia="Times New Roman" w:hAnsi="Tahoma" w:cs="Tahoma"/>
          <w:color w:val="333333"/>
          <w:sz w:val="20"/>
          <w:szCs w:val="20"/>
        </w:rPr>
        <w:t xml:space="preserve"> waste properly and in a timely manner and according to the instructions provided in your lab manual. If you are not sure, please ask your teacher for the proper method of disposal.</w:t>
      </w:r>
      <w:r w:rsidRPr="00931178">
        <w:rPr>
          <w:rFonts w:ascii="Tahoma" w:eastAsia="Times New Roman" w:hAnsi="Tahoma" w:cs="Tahoma"/>
          <w:color w:val="070707"/>
          <w:sz w:val="20"/>
          <w:szCs w:val="20"/>
        </w:rPr>
        <w:t> </w:t>
      </w:r>
    </w:p>
    <w:p w:rsidR="00772007" w:rsidRPr="00931178" w:rsidRDefault="00772007" w:rsidP="00772007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70707"/>
          <w:sz w:val="20"/>
          <w:szCs w:val="20"/>
        </w:rPr>
      </w:pPr>
    </w:p>
    <w:p w:rsidR="00772007" w:rsidRPr="00931178" w:rsidRDefault="00772007" w:rsidP="00327A20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70707"/>
          <w:sz w:val="20"/>
          <w:szCs w:val="20"/>
        </w:rPr>
      </w:pPr>
    </w:p>
    <w:sectPr w:rsidR="00772007" w:rsidRPr="00931178" w:rsidSect="00931178">
      <w:pgSz w:w="11907" w:h="16839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4168"/>
    <w:multiLevelType w:val="multilevel"/>
    <w:tmpl w:val="CEB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12D6E"/>
    <w:multiLevelType w:val="multilevel"/>
    <w:tmpl w:val="27D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CE7603"/>
    <w:multiLevelType w:val="multilevel"/>
    <w:tmpl w:val="47AA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3721DB"/>
    <w:multiLevelType w:val="multilevel"/>
    <w:tmpl w:val="FA28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F7FB3"/>
    <w:multiLevelType w:val="multilevel"/>
    <w:tmpl w:val="7F2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6A6787"/>
    <w:multiLevelType w:val="multilevel"/>
    <w:tmpl w:val="014C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5E3E"/>
    <w:rsid w:val="000563FB"/>
    <w:rsid w:val="00062032"/>
    <w:rsid w:val="000E1F43"/>
    <w:rsid w:val="000F5F8D"/>
    <w:rsid w:val="00132677"/>
    <w:rsid w:val="001D34CF"/>
    <w:rsid w:val="001E649D"/>
    <w:rsid w:val="001E69C7"/>
    <w:rsid w:val="00200C67"/>
    <w:rsid w:val="0024127A"/>
    <w:rsid w:val="002C2998"/>
    <w:rsid w:val="002D13A2"/>
    <w:rsid w:val="002E6E9A"/>
    <w:rsid w:val="00327A20"/>
    <w:rsid w:val="00343532"/>
    <w:rsid w:val="0035296A"/>
    <w:rsid w:val="003F70B3"/>
    <w:rsid w:val="004B125C"/>
    <w:rsid w:val="004C7D25"/>
    <w:rsid w:val="00512345"/>
    <w:rsid w:val="0058518A"/>
    <w:rsid w:val="005A5401"/>
    <w:rsid w:val="005D6EED"/>
    <w:rsid w:val="00686EC3"/>
    <w:rsid w:val="00700A06"/>
    <w:rsid w:val="00755236"/>
    <w:rsid w:val="00771DA5"/>
    <w:rsid w:val="00772007"/>
    <w:rsid w:val="0077279B"/>
    <w:rsid w:val="00811957"/>
    <w:rsid w:val="008B0CAD"/>
    <w:rsid w:val="008D31E3"/>
    <w:rsid w:val="00931178"/>
    <w:rsid w:val="00A02D07"/>
    <w:rsid w:val="00A417D2"/>
    <w:rsid w:val="00B33286"/>
    <w:rsid w:val="00B45741"/>
    <w:rsid w:val="00BE49ED"/>
    <w:rsid w:val="00C14CC5"/>
    <w:rsid w:val="00C449A8"/>
    <w:rsid w:val="00CA7910"/>
    <w:rsid w:val="00D60EC3"/>
    <w:rsid w:val="00D86531"/>
    <w:rsid w:val="00DE626B"/>
    <w:rsid w:val="00E5207C"/>
    <w:rsid w:val="00E7258E"/>
    <w:rsid w:val="00E77E10"/>
    <w:rsid w:val="00E863D2"/>
    <w:rsid w:val="00E919A0"/>
    <w:rsid w:val="00EA223C"/>
    <w:rsid w:val="00EF110D"/>
    <w:rsid w:val="00F15E3E"/>
    <w:rsid w:val="00F30873"/>
    <w:rsid w:val="00F3545F"/>
    <w:rsid w:val="00F36EC9"/>
    <w:rsid w:val="00F6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32"/>
  </w:style>
  <w:style w:type="paragraph" w:styleId="Heading2">
    <w:name w:val="heading 2"/>
    <w:basedOn w:val="Normal"/>
    <w:link w:val="Heading2Char"/>
    <w:uiPriority w:val="9"/>
    <w:qFormat/>
    <w:rsid w:val="00E52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207C"/>
  </w:style>
  <w:style w:type="character" w:customStyle="1" w:styleId="Heading2Char">
    <w:name w:val="Heading 2 Char"/>
    <w:basedOn w:val="DefaultParagraphFont"/>
    <w:link w:val="Heading2"/>
    <w:uiPriority w:val="9"/>
    <w:rsid w:val="00E520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545F"/>
    <w:rPr>
      <w:b/>
      <w:bCs/>
    </w:rPr>
  </w:style>
  <w:style w:type="paragraph" w:styleId="ListParagraph">
    <w:name w:val="List Paragraph"/>
    <w:basedOn w:val="Normal"/>
    <w:uiPriority w:val="34"/>
    <w:qFormat/>
    <w:rsid w:val="001E6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207C"/>
  </w:style>
  <w:style w:type="character" w:customStyle="1" w:styleId="Heading2Char">
    <w:name w:val="Heading 2 Char"/>
    <w:basedOn w:val="DefaultParagraphFont"/>
    <w:link w:val="Heading2"/>
    <w:uiPriority w:val="9"/>
    <w:rsid w:val="00E520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545F"/>
    <w:rPr>
      <w:b/>
      <w:bCs/>
    </w:rPr>
  </w:style>
  <w:style w:type="paragraph" w:styleId="ListParagraph">
    <w:name w:val="List Paragraph"/>
    <w:basedOn w:val="Normal"/>
    <w:uiPriority w:val="34"/>
    <w:qFormat/>
    <w:rsid w:val="001E6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0A69-DEC7-4C9F-869D-E1DEFCB6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 Purohit</dc:creator>
  <cp:lastModifiedBy>Harshita</cp:lastModifiedBy>
  <cp:revision>2</cp:revision>
  <cp:lastPrinted>2017-05-31T04:46:00Z</cp:lastPrinted>
  <dcterms:created xsi:type="dcterms:W3CDTF">2017-06-03T07:13:00Z</dcterms:created>
  <dcterms:modified xsi:type="dcterms:W3CDTF">2017-06-03T07:13:00Z</dcterms:modified>
</cp:coreProperties>
</file>