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AB" w:rsidRPr="000D5A9D" w:rsidRDefault="00603813" w:rsidP="009C775C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FEF" w:rsidRPr="000D5A9D" w:rsidRDefault="00771FEF" w:rsidP="009C775C">
      <w:pPr>
        <w:pStyle w:val="Normal1"/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Inaugural Session</w:t>
      </w:r>
      <w:r w:rsidR="00830C0A" w:rsidRPr="000D5A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Day 1</w:t>
      </w:r>
    </w:p>
    <w:p w:rsidR="00771FEF" w:rsidRPr="000D5A9D" w:rsidRDefault="00771FEF" w:rsidP="009C775C">
      <w:pPr>
        <w:pStyle w:val="Normal1"/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It </w:t>
      </w:r>
      <w:r w:rsidR="0098449A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has been a matter </w:t>
      </w:r>
      <w:r w:rsidR="007F1325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immense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pride and prestige for IIS (deemed to be University), Jaipur to organize</w:t>
      </w:r>
      <w:r w:rsidR="0098449A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 days 2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FICR International Conference on “Rising Threats in Expert Applications &amp; Solutions” from 7 January 2022 to 8 January 2022 in hybrid mode.</w:t>
      </w:r>
    </w:p>
    <w:p w:rsidR="00771FEF" w:rsidRPr="000D5A9D" w:rsidRDefault="009C775C" w:rsidP="009C775C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Day 1 commenced seeking</w:t>
      </w:r>
      <w:r w:rsidR="007F1325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the blessings</w:t>
      </w:r>
      <w:r w:rsidR="00771FEF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Almighty followed by lamp lighting by the dignitaries on the dais. </w:t>
      </w:r>
      <w:r w:rsidR="00771FEF" w:rsidRPr="000D5A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Dr. Ashok Gupta</w:t>
      </w:r>
      <w:r w:rsidR="00771FEF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Hon’ble Chancellor IIS (deemed to be University) extended a warm welcome to all the resource persons and the participants. </w:t>
      </w:r>
      <w:r w:rsidR="00771FEF" w:rsidRPr="000D5A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Prof. T. N. Mathur</w:t>
      </w:r>
      <w:r w:rsidR="00771FEF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Vice Chancellor IIS (Deemed to be University) Jaipur, congratulated the organizers and highlighted the facets of technology and its need in the coming future. It </w:t>
      </w:r>
      <w:r w:rsidR="00B43846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="00771FEF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followed by </w:t>
      </w:r>
      <w:r w:rsidR="0098449A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 </w:t>
      </w:r>
      <w:r w:rsidR="00771FEF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enlightening talk by </w:t>
      </w:r>
      <w:r w:rsidR="00771FEF" w:rsidRPr="000D5A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Dr.Yogesh Singh Chauhan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Professor, IIT, Kanpur. He </w:t>
      </w:r>
      <w:r w:rsidR="00B43846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emphasized that 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conferences are </w:t>
      </w:r>
      <w:r w:rsidR="00B43846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 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great platform to meet various people</w:t>
      </w:r>
      <w:r w:rsidR="00B43846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to share their </w:t>
      </w:r>
      <w:r w:rsidR="00290C9D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research 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ideas</w:t>
      </w:r>
      <w:r w:rsidR="00B43846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and 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lea</w:t>
      </w:r>
      <w:r w:rsidR="00B43846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</w:t>
      </w:r>
      <w:r w:rsidR="00290C9D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to various collaborations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Some dignitaries like</w:t>
      </w:r>
      <w:r w:rsidR="00771FEF" w:rsidRPr="000D5A9D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Prof</w:t>
      </w:r>
      <w:r w:rsidR="00B43846" w:rsidRPr="000D5A9D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.</w:t>
      </w:r>
      <w:r w:rsidR="00771FEF" w:rsidRPr="000D5A9D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Mike Hinchey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r w:rsidR="00771FEF"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Professor,UniversityofLimerick,Ireland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), </w:t>
      </w:r>
      <w:r w:rsidR="00771FEF" w:rsidRPr="000D5A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Prof</w:t>
      </w:r>
      <w:r w:rsidR="00B43846" w:rsidRPr="000D5A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="00771FEF" w:rsidRPr="000D5A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Joao Manuel RS Tavares 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(Convenor and Professor, University of Porto, Portugal), </w:t>
      </w:r>
      <w:r w:rsidR="00771FEF" w:rsidRPr="000D5A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Prof.Valentina EmillaBalas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(Professor, University of Arad, Romania), </w:t>
      </w:r>
      <w:r w:rsidR="00771FEF" w:rsidRPr="000D5A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Dr. Ni</w:t>
      </w:r>
      <w:r w:rsidR="00AA4F76" w:rsidRPr="000D5A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k</w:t>
      </w:r>
      <w:r w:rsidR="00771FEF" w:rsidRPr="000D5A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o Phillips (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Director, International Activate learning, City of Oxford college, Oxford, UK) and many others wish</w:t>
      </w:r>
      <w:r w:rsidR="00B43846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ed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success for the conference through </w:t>
      </w:r>
      <w:r w:rsidR="00290C9D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their online presence</w:t>
      </w:r>
      <w:r w:rsidR="00771FEF" w:rsidRPr="000D5A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and pre-recorded videos.</w:t>
      </w:r>
    </w:p>
    <w:p w:rsidR="00771FEF" w:rsidRPr="000D5A9D" w:rsidRDefault="00771FEF" w:rsidP="009C775C">
      <w:pPr>
        <w:pStyle w:val="Normal1"/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Prof. Vijay Singh Rathore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introduced the participants about the aims and objectives of the </w:t>
      </w:r>
      <w:r w:rsidR="007F1325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conference.</w:t>
      </w:r>
      <w:r w:rsidR="0098449A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 started with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purpose behind naming the conference FICR is </w:t>
      </w:r>
      <w:r w:rsidR="0098449A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need 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find</w:t>
      </w:r>
      <w:r w:rsidR="007F1325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positive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solutions instead of worries (</w:t>
      </w:r>
      <w:r w:rsidRPr="000D5A9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fikra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The book of abstracts was also released by the dignitaries on the dais. The </w:t>
      </w:r>
      <w:r w:rsidR="007F1325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inaugural concluded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a formal vote of thanks </w:t>
      </w:r>
      <w:r w:rsidRPr="000D5A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by Dr.Anubha Jain</w:t>
      </w:r>
      <w:r w:rsidR="00156827" w:rsidRPr="000D5A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Pr="000D5A9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Associate Professor</w:t>
      </w:r>
      <w:r w:rsidR="00156827" w:rsidRPr="000D5A9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0D5A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IIS (Deemed to be University), Jaipur.</w:t>
      </w:r>
    </w:p>
    <w:p w:rsidR="009C775C" w:rsidRPr="000D5A9D" w:rsidRDefault="009C775C" w:rsidP="009C775C">
      <w:pPr>
        <w:pStyle w:val="Normal1"/>
        <w:spacing w:before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71FEF" w:rsidRPr="000D5A9D" w:rsidRDefault="00771FEF" w:rsidP="009C775C">
      <w:pPr>
        <w:pStyle w:val="Normal1"/>
        <w:spacing w:before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Technical session I (11:55-1:30)</w:t>
      </w:r>
    </w:p>
    <w:p w:rsidR="00771FEF" w:rsidRPr="000D5A9D" w:rsidRDefault="00771FEF" w:rsidP="009C775C">
      <w:pPr>
        <w:spacing w:before="120" w:line="261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first technical session </w:t>
      </w:r>
      <w:r w:rsidR="003E7264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Day 1 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 chaired by Prof. Maya Ingle, (</w:t>
      </w:r>
      <w:r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Senior Professor, Computer Science, Devi AhilyaVishwavidyalaya,Indore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771FEF" w:rsidRPr="000D5A9D" w:rsidRDefault="00771FEF" w:rsidP="009C775C">
      <w:pPr>
        <w:pStyle w:val="Normal1"/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first keynote</w:t>
      </w:r>
      <w:r w:rsidR="003E7264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speech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was delivered </w:t>
      </w:r>
      <w:r w:rsidR="003E7264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online 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</w:t>
      </w:r>
      <w:r w:rsidRPr="000D5A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Prof. Mike Hinchey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(Professor, Software Engineering, University of Limerick, Ireland) . His topic was “</w:t>
      </w:r>
      <w:r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BuildingResilientAutonomous Space</w:t>
      </w:r>
      <w:r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ExplorationMissions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and he acquainted the audience with Swarm technologies,</w:t>
      </w:r>
      <w:r w:rsidR="007F1325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concept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smarter cities, adaptive security and autonomous spacecraft.</w:t>
      </w:r>
    </w:p>
    <w:p w:rsidR="00771FEF" w:rsidRPr="000D5A9D" w:rsidRDefault="00771FEF" w:rsidP="006C397E">
      <w:pPr>
        <w:spacing w:before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second keynote was </w:t>
      </w:r>
      <w:r w:rsidR="00290C9D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addressed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Prof </w:t>
      </w:r>
      <w:r w:rsidRPr="000D5A9D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</w:rPr>
        <w:t>Yogesh Chauhan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., (</w:t>
      </w:r>
      <w:r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Professor,Departmentof</w:t>
      </w:r>
      <w:r w:rsidRPr="000D5A9D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</w:rPr>
        <w:t>ElectricalEngineering,Kanpur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who talk</w:t>
      </w:r>
      <w:r w:rsidR="00B43846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about “</w:t>
      </w:r>
      <w:r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Nanoscale TransistorsandIntegratedCircuits</w:t>
      </w:r>
      <w:r w:rsidR="00156827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”. He stated his view on how s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cience forms the base for Nanotechnology and reflects Society needs.</w:t>
      </w:r>
    </w:p>
    <w:p w:rsidR="003E7264" w:rsidRPr="000D5A9D" w:rsidRDefault="003E7264" w:rsidP="009C775C">
      <w:pPr>
        <w:tabs>
          <w:tab w:val="left" w:pos="2811"/>
        </w:tabs>
        <w:spacing w:before="120" w:line="261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C0BAA" w:rsidRPr="000D5A9D" w:rsidRDefault="00EC0BAA" w:rsidP="009C775C">
      <w:pPr>
        <w:tabs>
          <w:tab w:val="left" w:pos="2811"/>
        </w:tabs>
        <w:spacing w:before="120" w:line="261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397E" w:rsidRPr="000D5A9D" w:rsidRDefault="00771FEF" w:rsidP="009C775C">
      <w:pPr>
        <w:tabs>
          <w:tab w:val="left" w:pos="2811"/>
        </w:tabs>
        <w:spacing w:before="120" w:line="261" w:lineRule="auto"/>
        <w:jc w:val="both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The third keynote was delivered by </w:t>
      </w:r>
      <w:r w:rsidRPr="000D5A9D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Mr.VipinJain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(</w:t>
      </w:r>
      <w:r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HeadQAandDelivery</w:t>
      </w:r>
      <w:r w:rsidRPr="000D5A9D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</w:rPr>
        <w:t>Manager, Metacube Software Pvt. Ltd.,</w:t>
      </w:r>
      <w:r w:rsidR="007B6C99"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Jaipur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who discussed “</w:t>
      </w:r>
      <w:r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IoT Devices&amp; Security” and</w:t>
      </w:r>
      <w:r w:rsidR="003E7264"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made </w:t>
      </w:r>
      <w:r w:rsidR="007F1325"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audience</w:t>
      </w:r>
      <w:r w:rsidR="004938D9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</w:t>
      </w:r>
      <w:r w:rsidR="007F1325"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aware</w:t>
      </w:r>
      <w:r w:rsidR="003E7264"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of </w:t>
      </w:r>
      <w:r w:rsidR="007F1325"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the pros</w:t>
      </w:r>
      <w:r w:rsidR="00290C9D"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and cons </w:t>
      </w:r>
      <w:r w:rsidR="00717343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and</w:t>
      </w:r>
      <w:bookmarkStart w:id="0" w:name="_GoBack"/>
      <w:bookmarkEnd w:id="0"/>
      <w:r w:rsidR="004938D9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about the </w:t>
      </w:r>
      <w:r w:rsidR="007F1325"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usage</w:t>
      </w:r>
      <w:r w:rsidR="00290C9D"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of </w:t>
      </w:r>
      <w:r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recent </w:t>
      </w:r>
      <w:r w:rsidR="00290C9D"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digital devices</w:t>
      </w:r>
      <w:r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.</w:t>
      </w:r>
    </w:p>
    <w:p w:rsidR="00771FEF" w:rsidRPr="000D5A9D" w:rsidRDefault="00771FEF" w:rsidP="009C775C">
      <w:pPr>
        <w:tabs>
          <w:tab w:val="left" w:pos="2811"/>
        </w:tabs>
        <w:spacing w:before="120" w:line="261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last keynote was by Mr. Aninda Bose, (</w:t>
      </w:r>
      <w:r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Executive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Editor, Springer Nature, India)</w:t>
      </w:r>
      <w:r w:rsidR="00290C9D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He graced the session with his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online</w:t>
      </w:r>
      <w:r w:rsidR="00290C9D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presence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He </w:t>
      </w:r>
      <w:r w:rsidR="003E7264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explained the 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Elements ofBookPublishing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3E7264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.He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encouraged the students and researchers to be more active in various areas of research and introduced many of </w:t>
      </w:r>
      <w:r w:rsidR="003E7264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available </w:t>
      </w:r>
      <w:r w:rsidR="00290C9D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tools 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Springer website which are of help to researchers today.</w:t>
      </w:r>
    </w:p>
    <w:p w:rsidR="00771FEF" w:rsidRPr="000D5A9D" w:rsidRDefault="00771FEF" w:rsidP="009C775C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session was concluded by </w:t>
      </w:r>
      <w:r w:rsidRPr="000D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Prof.VibhakarMansotra (</w:t>
      </w:r>
      <w:r w:rsidRPr="000D5A9D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</w:rPr>
        <w:t xml:space="preserve">Senior Professor, Computer </w:t>
      </w:r>
      <w:r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Science,UniversityofJammu,Jammu) who </w:t>
      </w:r>
      <w:r w:rsidR="002D5747"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appreciated</w:t>
      </w:r>
      <w:r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the keynote </w:t>
      </w:r>
      <w:r w:rsidR="00B43846"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speakers and teammembers.</w:t>
      </w:r>
    </w:p>
    <w:p w:rsidR="00555246" w:rsidRPr="000D5A9D" w:rsidRDefault="00555246" w:rsidP="009C775C">
      <w:pPr>
        <w:pStyle w:val="Normal1"/>
        <w:spacing w:before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71FEF" w:rsidRPr="000D5A9D" w:rsidRDefault="00771FEF" w:rsidP="009C775C">
      <w:pPr>
        <w:pStyle w:val="Normal1"/>
        <w:spacing w:before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Technical session II (2:15-3:30)</w:t>
      </w:r>
    </w:p>
    <w:p w:rsidR="00771FEF" w:rsidRPr="000D5A9D" w:rsidRDefault="00771FEF" w:rsidP="009C775C">
      <w:pPr>
        <w:tabs>
          <w:tab w:val="left" w:pos="5066"/>
        </w:tabs>
        <w:spacing w:before="120" w:line="252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second technical session of the conference was chaired by </w:t>
      </w:r>
      <w:r w:rsidRPr="000D5A9D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Dr.O.P.Rishi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0D5A9D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</w:rPr>
        <w:t xml:space="preserve">Department of Computer </w:t>
      </w:r>
      <w:r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Science &amp; Informatics,UniversityofKota,Kota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B43846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,who 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warm heartedly welcomed all the keynote speakers.</w:t>
      </w:r>
    </w:p>
    <w:p w:rsidR="00771FEF" w:rsidRPr="000D5A9D" w:rsidRDefault="00771FEF" w:rsidP="009C775C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first keynote speaker was </w:t>
      </w:r>
      <w:r w:rsidRPr="000D5A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Prof. Milan Tuba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(Vice Rector International relations, Singidunum University, Belgrade, Serbia) in online </w:t>
      </w:r>
      <w:r w:rsidR="00B43846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mode.</w:t>
      </w:r>
      <w:r w:rsidR="002D5747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His key highlights were about “</w:t>
      </w:r>
      <w:r w:rsidRPr="000D5A9D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</w:rPr>
        <w:t>ConvolutionalNeural</w:t>
      </w:r>
      <w:r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NetworksandChallengesofDigitalImageClassification”.</w:t>
      </w:r>
    </w:p>
    <w:p w:rsidR="00771FEF" w:rsidRPr="000D5A9D" w:rsidRDefault="00771FEF" w:rsidP="009C775C">
      <w:pPr>
        <w:pStyle w:val="Normal1"/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second keynote speaker was Prof.</w:t>
      </w:r>
      <w:r w:rsidRPr="000D5A9D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RosalinaBabo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(</w:t>
      </w:r>
      <w:r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Professor,Polytechnic InstituteofPorto,Portugal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in online mode, who discussed on the topic “How to distinguish members in a workgroup”. She </w:t>
      </w:r>
      <w:r w:rsidR="007F1325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discussed the</w:t>
      </w:r>
      <w:r w:rsidR="00DE56FD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features </w:t>
      </w:r>
      <w:r w:rsidR="00272E35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tool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WebAVALIA which helps </w:t>
      </w:r>
      <w:r w:rsidR="002D5747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makefair assessment for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team project.</w:t>
      </w:r>
    </w:p>
    <w:p w:rsidR="00771FEF" w:rsidRPr="000D5A9D" w:rsidRDefault="00771FEF" w:rsidP="009C775C">
      <w:pPr>
        <w:spacing w:before="120"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third keynote speaker was </w:t>
      </w:r>
      <w:r w:rsidRPr="000D5A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Prof.Hanumanthappa M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(Director, Department of computer science, Bangalore university, </w:t>
      </w:r>
      <w:r w:rsidR="00B43846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Bengaluru) in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online mode. His topic was “</w:t>
      </w:r>
      <w:r w:rsidRPr="000D5A9D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</w:rPr>
        <w:t>How Linear Algebra is Fueling</w:t>
      </w:r>
      <w:r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ArtificialIntelligence”. 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 focused on how AI opens world of opportunities.</w:t>
      </w:r>
    </w:p>
    <w:p w:rsidR="00771FEF" w:rsidRPr="000D5A9D" w:rsidRDefault="00771FEF" w:rsidP="009C775C">
      <w:pPr>
        <w:pStyle w:val="Normal1"/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last keynote speaker was </w:t>
      </w: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D5A9D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</w:rPr>
        <w:t>Dr.NilanjanDey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Associate Professor</w:t>
      </w:r>
      <w:r w:rsidRPr="000D5A9D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</w:rPr>
        <w:t xml:space="preserve">Department of </w:t>
      </w:r>
      <w:r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CSE,</w:t>
      </w:r>
      <w:r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JISUniversity,Kolkata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8B51B1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who presented his views </w:t>
      </w:r>
      <w:r w:rsidR="00B13155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“</w:t>
      </w:r>
      <w:r w:rsidRPr="000D5A9D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</w:rPr>
        <w:t>DeepLearninginMedical</w:t>
      </w:r>
      <w:r w:rsidRPr="000D5A9D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Imaging:</w:t>
      </w:r>
      <w:r w:rsidRPr="000D5A9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ChallengesandState-of-the-ArtSolutions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”. He shared </w:t>
      </w:r>
      <w:r w:rsidR="00B13155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 knowledge</w:t>
      </w:r>
      <w:r w:rsidR="008B51B1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regarding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challenges in imaging and give its practical solutions.</w:t>
      </w:r>
    </w:p>
    <w:p w:rsidR="001944C5" w:rsidRPr="000D5A9D" w:rsidRDefault="001944C5" w:rsidP="001C79A8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In Oral Presentations session I</w:t>
      </w:r>
      <w:r w:rsidR="00B43846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three concurrent sessions </w:t>
      </w:r>
      <w:r w:rsidR="00B43846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held in hybrid mode</w:t>
      </w:r>
      <w:r w:rsidR="00B43846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where </w:t>
      </w:r>
      <w:r w:rsidR="001C79A8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 papers were presented by participants from various universities. </w:t>
      </w:r>
    </w:p>
    <w:p w:rsidR="00EC0BAA" w:rsidRPr="000D5A9D" w:rsidRDefault="00EC0BAA" w:rsidP="009C775C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0BAA" w:rsidRPr="000D5A9D" w:rsidRDefault="00EC0BAA" w:rsidP="009C775C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0BAA" w:rsidRPr="000D5A9D" w:rsidRDefault="00EC0BAA" w:rsidP="009C775C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0BAA" w:rsidRPr="000D5A9D" w:rsidRDefault="00EC0BAA" w:rsidP="009C775C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44C5" w:rsidRPr="000D5A9D" w:rsidRDefault="001944C5" w:rsidP="009C775C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Day 2</w:t>
      </w:r>
    </w:p>
    <w:p w:rsidR="006D5B7F" w:rsidRPr="000D5A9D" w:rsidRDefault="001944C5" w:rsidP="001C79A8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Second day of</w:t>
      </w:r>
      <w:r w:rsidR="00C97FF1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conference</w:t>
      </w:r>
      <w:r w:rsidR="002D5747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commencedwith postersession in</w:t>
      </w:r>
      <w:r w:rsidR="001C79A8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6</w:t>
      </w: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posters were presented.This </w:t>
      </w:r>
      <w:r w:rsidR="002F1B08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followed </w:t>
      </w:r>
      <w:r w:rsidR="00C97FF1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r w:rsidR="002D5747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Oral</w:t>
      </w: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Presentations </w:t>
      </w:r>
      <w:r w:rsidR="002D5747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session where</w:t>
      </w: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47 research papers were presented by participants from various universities.</w:t>
      </w:r>
    </w:p>
    <w:p w:rsidR="003704CB" w:rsidRPr="000D5A9D" w:rsidRDefault="001C79A8" w:rsidP="001C79A8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key highlights of these sessions were Machine Learning, Artificial Intelligence, Character Recognition and neural networks, Sign language. </w:t>
      </w:r>
      <w:r w:rsidR="00B13155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Participants also</w:t>
      </w: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paper on some trending concepts like data mining,Block-Wise Fine Tuned Alex Net Architecture, Faster Index search, Deep learning, Automatic Segmentation, Object </w:t>
      </w:r>
      <w:r w:rsidR="00B13155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Detection,</w:t>
      </w:r>
      <w:r w:rsidR="00F42E91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Automatic Detection and recovery System</w:t>
      </w:r>
      <w:r w:rsidR="002F1B08"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>to name a few.</w:t>
      </w:r>
    </w:p>
    <w:p w:rsidR="0007196E" w:rsidRPr="000D5A9D" w:rsidRDefault="00C97FF1" w:rsidP="00B13155">
      <w:pPr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</w:t>
      </w:r>
      <w:r w:rsidR="003E5868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he conference received incredible response from both delegates and participants who were connected through hybrid 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mode </w:t>
      </w:r>
      <w:r w:rsidR="00FA16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cross the globe</w:t>
      </w:r>
      <w:r w:rsidR="00FA16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 F</w:t>
      </w:r>
      <w:r w:rsidR="00FA16C1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rom a multitude of research scholars and professors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w</w:t>
      </w:r>
      <w:r w:rsidR="003E5868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e received 257 research papers, out of which 81 were registered.  In all 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more than 60</w:t>
      </w:r>
      <w:r w:rsidR="003E5868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papers were presented.Significant dignitaries from various countries like Portugal, Romania, USA and UK contributed extensively to the conference and were highly appreciated</w:t>
      </w:r>
      <w:r w:rsidR="006C397E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</w:p>
    <w:p w:rsidR="003E5868" w:rsidRPr="000D5A9D" w:rsidRDefault="0007196E" w:rsidP="00B13155">
      <w:pPr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0D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conference was successful in its aim of sharing knowledge on Security &amp; Intelligence, Cloud Computing, Advance Web Technologies and Cyber Security Threats and Solutions. </w:t>
      </w:r>
      <w:r w:rsidR="00B13155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The sessions were indeed an insightful and learning experience for the participants</w:t>
      </w:r>
      <w:r w:rsidR="00FA16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and everyone invited</w:t>
      </w:r>
      <w:r w:rsidR="00B13155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  <w:r w:rsidR="006C397E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On behalf of IIS </w:t>
      </w:r>
      <w:r w:rsidR="00603890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family,</w:t>
      </w:r>
      <w:r w:rsidR="006C397E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I would like to thank all keynotes speakers for their valuable knowledge sharing.</w:t>
      </w:r>
      <w:r w:rsidR="00603890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 am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also thank</w:t>
      </w:r>
      <w:r w:rsidR="00C97FF1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ful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to all</w:t>
      </w:r>
      <w:r w:rsidR="00603890"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the participants</w:t>
      </w:r>
      <w:r w:rsidRPr="000D5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and organizing team members and supporting staff.</w:t>
      </w:r>
    </w:p>
    <w:p w:rsidR="00704868" w:rsidRPr="000D5A9D" w:rsidRDefault="00704868" w:rsidP="009C775C">
      <w:pPr>
        <w:pStyle w:val="NormalWeb"/>
        <w:spacing w:before="120" w:beforeAutospacing="0" w:after="0"/>
        <w:jc w:val="both"/>
        <w:rPr>
          <w:color w:val="000000" w:themeColor="text1"/>
        </w:rPr>
      </w:pPr>
    </w:p>
    <w:p w:rsidR="001944C5" w:rsidRPr="000D5A9D" w:rsidRDefault="001944C5" w:rsidP="009C775C">
      <w:pPr>
        <w:pStyle w:val="NormalWeb"/>
        <w:spacing w:before="120" w:beforeAutospacing="0" w:after="0"/>
        <w:jc w:val="both"/>
        <w:rPr>
          <w:color w:val="000000" w:themeColor="text1"/>
        </w:rPr>
      </w:pPr>
    </w:p>
    <w:p w:rsidR="001944C5" w:rsidRPr="000D5A9D" w:rsidRDefault="001944C5" w:rsidP="009C775C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944C5" w:rsidRPr="000D5A9D" w:rsidSect="006D5B7F">
      <w:pgSz w:w="12240" w:h="15840"/>
      <w:pgMar w:top="1728" w:right="1440" w:bottom="172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05F1C"/>
    <w:multiLevelType w:val="hybridMultilevel"/>
    <w:tmpl w:val="231C73C4"/>
    <w:lvl w:ilvl="0" w:tplc="C136ED66">
      <w:numFmt w:val="bullet"/>
      <w:lvlText w:val="•"/>
      <w:lvlJc w:val="left"/>
      <w:pPr>
        <w:ind w:left="696" w:hanging="238"/>
      </w:pPr>
      <w:rPr>
        <w:rFonts w:ascii="Arial" w:eastAsia="Arial" w:hAnsi="Arial" w:cs="Arial" w:hint="default"/>
        <w:b w:val="0"/>
        <w:bCs w:val="0"/>
        <w:i w:val="0"/>
        <w:iCs w:val="0"/>
        <w:color w:val="231F21"/>
        <w:w w:val="95"/>
        <w:sz w:val="23"/>
        <w:szCs w:val="23"/>
      </w:rPr>
    </w:lvl>
    <w:lvl w:ilvl="1" w:tplc="FF26F056">
      <w:numFmt w:val="bullet"/>
      <w:lvlText w:val="•"/>
      <w:lvlJc w:val="left"/>
      <w:pPr>
        <w:ind w:left="1542" w:hanging="238"/>
      </w:pPr>
      <w:rPr>
        <w:rFonts w:hint="default"/>
      </w:rPr>
    </w:lvl>
    <w:lvl w:ilvl="2" w:tplc="DBDACDE6">
      <w:numFmt w:val="bullet"/>
      <w:lvlText w:val="•"/>
      <w:lvlJc w:val="left"/>
      <w:pPr>
        <w:ind w:left="2384" w:hanging="238"/>
      </w:pPr>
      <w:rPr>
        <w:rFonts w:hint="default"/>
      </w:rPr>
    </w:lvl>
    <w:lvl w:ilvl="3" w:tplc="6D061F2C">
      <w:numFmt w:val="bullet"/>
      <w:lvlText w:val="•"/>
      <w:lvlJc w:val="left"/>
      <w:pPr>
        <w:ind w:left="3226" w:hanging="238"/>
      </w:pPr>
      <w:rPr>
        <w:rFonts w:hint="default"/>
      </w:rPr>
    </w:lvl>
    <w:lvl w:ilvl="4" w:tplc="1FBCE04A">
      <w:numFmt w:val="bullet"/>
      <w:lvlText w:val="•"/>
      <w:lvlJc w:val="left"/>
      <w:pPr>
        <w:ind w:left="4068" w:hanging="238"/>
      </w:pPr>
      <w:rPr>
        <w:rFonts w:hint="default"/>
      </w:rPr>
    </w:lvl>
    <w:lvl w:ilvl="5" w:tplc="36D4B2C2">
      <w:numFmt w:val="bullet"/>
      <w:lvlText w:val="•"/>
      <w:lvlJc w:val="left"/>
      <w:pPr>
        <w:ind w:left="4910" w:hanging="238"/>
      </w:pPr>
      <w:rPr>
        <w:rFonts w:hint="default"/>
      </w:rPr>
    </w:lvl>
    <w:lvl w:ilvl="6" w:tplc="450A169C">
      <w:numFmt w:val="bullet"/>
      <w:lvlText w:val="•"/>
      <w:lvlJc w:val="left"/>
      <w:pPr>
        <w:ind w:left="5752" w:hanging="238"/>
      </w:pPr>
      <w:rPr>
        <w:rFonts w:hint="default"/>
      </w:rPr>
    </w:lvl>
    <w:lvl w:ilvl="7" w:tplc="BFC4372E">
      <w:numFmt w:val="bullet"/>
      <w:lvlText w:val="•"/>
      <w:lvlJc w:val="left"/>
      <w:pPr>
        <w:ind w:left="6594" w:hanging="238"/>
      </w:pPr>
      <w:rPr>
        <w:rFonts w:hint="default"/>
      </w:rPr>
    </w:lvl>
    <w:lvl w:ilvl="8" w:tplc="3620CBE2">
      <w:numFmt w:val="bullet"/>
      <w:lvlText w:val="•"/>
      <w:lvlJc w:val="left"/>
      <w:pPr>
        <w:ind w:left="7436" w:hanging="2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71FEF"/>
    <w:rsid w:val="0007196E"/>
    <w:rsid w:val="000D5A9D"/>
    <w:rsid w:val="00156827"/>
    <w:rsid w:val="001944C5"/>
    <w:rsid w:val="001C79A8"/>
    <w:rsid w:val="00272E35"/>
    <w:rsid w:val="00290C9D"/>
    <w:rsid w:val="002A502F"/>
    <w:rsid w:val="002D297D"/>
    <w:rsid w:val="002D5747"/>
    <w:rsid w:val="002F1B08"/>
    <w:rsid w:val="003704CB"/>
    <w:rsid w:val="003E5868"/>
    <w:rsid w:val="003E7264"/>
    <w:rsid w:val="0049306B"/>
    <w:rsid w:val="004938D9"/>
    <w:rsid w:val="00555246"/>
    <w:rsid w:val="00603813"/>
    <w:rsid w:val="00603890"/>
    <w:rsid w:val="006C397E"/>
    <w:rsid w:val="006D5B7F"/>
    <w:rsid w:val="00704868"/>
    <w:rsid w:val="00717343"/>
    <w:rsid w:val="00771FEF"/>
    <w:rsid w:val="00785256"/>
    <w:rsid w:val="007B6C99"/>
    <w:rsid w:val="007F1325"/>
    <w:rsid w:val="007F7192"/>
    <w:rsid w:val="00830C0A"/>
    <w:rsid w:val="008B51B1"/>
    <w:rsid w:val="0098449A"/>
    <w:rsid w:val="009C775C"/>
    <w:rsid w:val="00AA4F76"/>
    <w:rsid w:val="00B13155"/>
    <w:rsid w:val="00B43846"/>
    <w:rsid w:val="00C97FF1"/>
    <w:rsid w:val="00D2245A"/>
    <w:rsid w:val="00DE56FD"/>
    <w:rsid w:val="00EC0BAA"/>
    <w:rsid w:val="00F42E91"/>
    <w:rsid w:val="00FA1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EF"/>
    <w:pPr>
      <w:spacing w:after="0" w:line="276" w:lineRule="auto"/>
    </w:pPr>
    <w:rPr>
      <w:rFonts w:ascii="Arial" w:eastAsia="Arial" w:hAnsi="Arial" w:cs="Arial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71FEF"/>
    <w:pPr>
      <w:spacing w:after="0" w:line="276" w:lineRule="auto"/>
    </w:pPr>
    <w:rPr>
      <w:rFonts w:ascii="Arial" w:eastAsia="Arial" w:hAnsi="Arial" w:cs="Arial"/>
      <w:lang w:val="en-IN" w:eastAsia="en-IN"/>
    </w:rPr>
  </w:style>
  <w:style w:type="character" w:styleId="Strong">
    <w:name w:val="Strong"/>
    <w:basedOn w:val="DefaultParagraphFont"/>
    <w:uiPriority w:val="22"/>
    <w:qFormat/>
    <w:rsid w:val="00771FEF"/>
    <w:rPr>
      <w:b/>
      <w:bCs/>
    </w:rPr>
  </w:style>
  <w:style w:type="paragraph" w:styleId="NormalWeb">
    <w:name w:val="Normal (Web)"/>
    <w:basedOn w:val="Normal"/>
    <w:uiPriority w:val="99"/>
    <w:unhideWhenUsed/>
    <w:rsid w:val="001944C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07196E"/>
    <w:pPr>
      <w:widowControl w:val="0"/>
      <w:autoSpaceDE w:val="0"/>
      <w:autoSpaceDN w:val="0"/>
      <w:spacing w:line="240" w:lineRule="auto"/>
      <w:ind w:left="696" w:hanging="238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Priyanka</cp:lastModifiedBy>
  <cp:revision>2</cp:revision>
  <dcterms:created xsi:type="dcterms:W3CDTF">2022-03-11T05:20:00Z</dcterms:created>
  <dcterms:modified xsi:type="dcterms:W3CDTF">2022-03-11T05:20:00Z</dcterms:modified>
</cp:coreProperties>
</file>